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6"/>
        <w:rPr>
          <w:rFonts w:ascii="Times New Roman"/>
          <w:sz w:val="26"/>
        </w:rPr>
      </w:pPr>
    </w:p>
    <w:p>
      <w:pPr>
        <w:spacing w:before="111"/>
        <w:ind w:left="2083" w:right="2084" w:firstLine="0"/>
        <w:jc w:val="center"/>
        <w:rPr>
          <w:rFonts w:ascii="Georgia"/>
          <w:b/>
          <w:sz w:val="32"/>
        </w:rPr>
      </w:pPr>
      <w:bookmarkStart w:name="RGU-PhD Course Work-Cover page.pdf (p.1-" w:id="1"/>
      <w:bookmarkEnd w:id="1"/>
      <w:r>
        <w:rPr/>
      </w:r>
      <w:r>
        <w:rPr>
          <w:rFonts w:ascii="Georgia"/>
          <w:b/>
          <w:color w:val="1F487C"/>
          <w:sz w:val="32"/>
        </w:rPr>
        <w:t>Syllabus for Course</w:t>
      </w:r>
      <w:r>
        <w:rPr>
          <w:rFonts w:ascii="Georgia"/>
          <w:b/>
          <w:color w:val="1F487C"/>
          <w:spacing w:val="-62"/>
          <w:sz w:val="32"/>
        </w:rPr>
        <w:t> </w:t>
      </w:r>
      <w:r>
        <w:rPr>
          <w:rFonts w:ascii="Georgia"/>
          <w:b/>
          <w:color w:val="1F487C"/>
          <w:sz w:val="32"/>
        </w:rPr>
        <w:t>Work</w:t>
      </w:r>
    </w:p>
    <w:p>
      <w:pPr>
        <w:pStyle w:val="Title"/>
      </w:pPr>
      <w:r>
        <w:rPr>
          <w:color w:val="1F487C"/>
          <w:w w:val="95"/>
        </w:rPr>
        <w:t>Ph.D. in</w:t>
      </w:r>
      <w:r>
        <w:rPr>
          <w:color w:val="1F487C"/>
          <w:spacing w:val="-52"/>
          <w:w w:val="95"/>
        </w:rPr>
        <w:t> </w:t>
      </w:r>
      <w:r>
        <w:rPr>
          <w:color w:val="1F487C"/>
          <w:w w:val="95"/>
        </w:rPr>
        <w:t>Geology</w:t>
      </w: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spacing w:before="7"/>
        <w:rPr>
          <w:rFonts w:ascii="Georgia"/>
          <w:b/>
          <w:sz w:val="12"/>
        </w:rPr>
      </w:pPr>
      <w:r>
        <w:rPr/>
        <w:drawing>
          <wp:anchor distT="0" distB="0" distL="0" distR="0" allowOverlap="1" layoutInCell="1" locked="0" behindDoc="0" simplePos="0" relativeHeight="0">
            <wp:simplePos x="0" y="0"/>
            <wp:positionH relativeFrom="page">
              <wp:posOffset>3237229</wp:posOffset>
            </wp:positionH>
            <wp:positionV relativeFrom="paragraph">
              <wp:posOffset>116291</wp:posOffset>
            </wp:positionV>
            <wp:extent cx="1078257" cy="108013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78257" cy="1080135"/>
                    </a:xfrm>
                    <a:prstGeom prst="rect">
                      <a:avLst/>
                    </a:prstGeom>
                  </pic:spPr>
                </pic:pic>
              </a:graphicData>
            </a:graphic>
          </wp:anchor>
        </w:drawing>
      </w:r>
    </w:p>
    <w:p>
      <w:pPr>
        <w:pStyle w:val="BodyText"/>
        <w:rPr>
          <w:rFonts w:ascii="Georgia"/>
          <w:b/>
          <w:sz w:val="66"/>
        </w:rPr>
      </w:pPr>
    </w:p>
    <w:p>
      <w:pPr>
        <w:pStyle w:val="BodyText"/>
        <w:rPr>
          <w:rFonts w:ascii="Georgia"/>
          <w:b/>
          <w:sz w:val="66"/>
        </w:rPr>
      </w:pPr>
    </w:p>
    <w:p>
      <w:pPr>
        <w:pStyle w:val="BodyText"/>
        <w:spacing w:before="7"/>
        <w:rPr>
          <w:rFonts w:ascii="Georgia"/>
          <w:b/>
          <w:sz w:val="91"/>
        </w:rPr>
      </w:pPr>
    </w:p>
    <w:p>
      <w:pPr>
        <w:pStyle w:val="Heading2"/>
        <w:spacing w:before="1"/>
        <w:ind w:right="2083"/>
      </w:pPr>
      <w:r>
        <w:rPr>
          <w:color w:val="1F487C"/>
        </w:rPr>
        <w:t>Effective from 2020-21</w:t>
      </w:r>
    </w:p>
    <w:p>
      <w:pPr>
        <w:pStyle w:val="BodyText"/>
        <w:rPr>
          <w:rFonts w:ascii="Georgia"/>
          <w:b/>
          <w:sz w:val="32"/>
        </w:rPr>
      </w:pPr>
    </w:p>
    <w:p>
      <w:pPr>
        <w:pStyle w:val="BodyText"/>
        <w:rPr>
          <w:rFonts w:ascii="Georgia"/>
          <w:b/>
          <w:sz w:val="32"/>
        </w:rPr>
      </w:pPr>
    </w:p>
    <w:p>
      <w:pPr>
        <w:pStyle w:val="BodyText"/>
        <w:spacing w:before="6"/>
        <w:rPr>
          <w:rFonts w:ascii="Georgia"/>
          <w:b/>
          <w:sz w:val="40"/>
        </w:rPr>
      </w:pPr>
    </w:p>
    <w:p>
      <w:pPr>
        <w:spacing w:before="1"/>
        <w:ind w:left="2081" w:right="2084" w:firstLine="0"/>
        <w:jc w:val="center"/>
        <w:rPr>
          <w:rFonts w:ascii="Georgia"/>
          <w:b/>
          <w:sz w:val="44"/>
        </w:rPr>
      </w:pPr>
      <w:r>
        <w:rPr>
          <w:rFonts w:ascii="Georgia"/>
          <w:b/>
          <w:color w:val="1F487C"/>
          <w:sz w:val="44"/>
        </w:rPr>
        <w:t>Rajiv Gandhi</w:t>
      </w:r>
      <w:r>
        <w:rPr>
          <w:rFonts w:ascii="Georgia"/>
          <w:b/>
          <w:color w:val="1F487C"/>
          <w:spacing w:val="-70"/>
          <w:sz w:val="44"/>
        </w:rPr>
        <w:t> </w:t>
      </w:r>
      <w:r>
        <w:rPr>
          <w:rFonts w:ascii="Georgia"/>
          <w:b/>
          <w:color w:val="1F487C"/>
          <w:sz w:val="44"/>
        </w:rPr>
        <w:t>University</w:t>
      </w:r>
    </w:p>
    <w:p>
      <w:pPr>
        <w:pStyle w:val="Heading2"/>
        <w:spacing w:line="283" w:lineRule="auto" w:before="88"/>
        <w:ind w:left="3399" w:right="3397" w:firstLine="3"/>
      </w:pPr>
      <w:r>
        <w:rPr>
          <w:color w:val="1F487C"/>
        </w:rPr>
        <w:t>Rono Hills, Doimukh </w:t>
      </w:r>
      <w:r>
        <w:rPr>
          <w:color w:val="1F487C"/>
          <w:w w:val="95"/>
        </w:rPr>
        <w:t>Arunachal</w:t>
      </w:r>
      <w:r>
        <w:rPr>
          <w:color w:val="1F487C"/>
          <w:spacing w:val="-28"/>
          <w:w w:val="95"/>
        </w:rPr>
        <w:t> </w:t>
      </w:r>
      <w:r>
        <w:rPr>
          <w:color w:val="1F487C"/>
          <w:w w:val="95"/>
        </w:rPr>
        <w:t>Pradesh</w:t>
      </w:r>
      <w:r>
        <w:rPr>
          <w:color w:val="1F487C"/>
          <w:spacing w:val="-27"/>
          <w:w w:val="95"/>
        </w:rPr>
        <w:t> </w:t>
      </w:r>
      <w:r>
        <w:rPr>
          <w:color w:val="1F487C"/>
          <w:w w:val="95"/>
        </w:rPr>
        <w:t>-</w:t>
      </w:r>
      <w:r>
        <w:rPr>
          <w:color w:val="1F487C"/>
          <w:spacing w:val="-27"/>
          <w:w w:val="95"/>
        </w:rPr>
        <w:t> </w:t>
      </w:r>
      <w:r>
        <w:rPr>
          <w:color w:val="1F487C"/>
          <w:w w:val="95"/>
        </w:rPr>
        <w:t>791112</w:t>
      </w:r>
    </w:p>
    <w:p>
      <w:pPr>
        <w:spacing w:after="0" w:line="283" w:lineRule="auto"/>
        <w:sectPr>
          <w:type w:val="continuous"/>
          <w:pgSz w:w="11910" w:h="16840"/>
          <w:pgMar w:top="1580" w:bottom="280" w:left="720" w:right="720"/>
        </w:sectPr>
      </w:pPr>
    </w:p>
    <w:p>
      <w:pPr>
        <w:pStyle w:val="BodyText"/>
        <w:spacing w:before="6"/>
        <w:rPr>
          <w:rFonts w:ascii="Georgia"/>
          <w:b/>
          <w:sz w:val="17"/>
        </w:rPr>
      </w:pPr>
    </w:p>
    <w:p>
      <w:pPr>
        <w:spacing w:after="0"/>
        <w:rPr>
          <w:rFonts w:ascii="Georgia"/>
          <w:sz w:val="17"/>
        </w:rPr>
        <w:sectPr>
          <w:pgSz w:w="11910" w:h="16840"/>
          <w:pgMar w:top="1580" w:bottom="280" w:left="720" w:right="720"/>
        </w:sectPr>
      </w:pPr>
    </w:p>
    <w:p>
      <w:pPr>
        <w:pStyle w:val="BodyText"/>
        <w:ind w:left="4961"/>
        <w:rPr>
          <w:rFonts w:ascii="Georgia"/>
          <w:sz w:val="20"/>
        </w:rPr>
      </w:pPr>
      <w:r>
        <w:rPr>
          <w:rFonts w:ascii="Georgia"/>
          <w:sz w:val="20"/>
        </w:rPr>
        <w:drawing>
          <wp:inline distT="0" distB="0" distL="0" distR="0">
            <wp:extent cx="360649" cy="35661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60649" cy="356616"/>
                    </a:xfrm>
                    <a:prstGeom prst="rect">
                      <a:avLst/>
                    </a:prstGeom>
                  </pic:spPr>
                </pic:pic>
              </a:graphicData>
            </a:graphic>
          </wp:inline>
        </w:drawing>
      </w:r>
      <w:r>
        <w:rPr>
          <w:rFonts w:ascii="Georgia"/>
          <w:sz w:val="20"/>
        </w:rPr>
      </w:r>
    </w:p>
    <w:p>
      <w:pPr>
        <w:pStyle w:val="BodyText"/>
        <w:rPr>
          <w:rFonts w:ascii="Georgia"/>
          <w:b/>
          <w:sz w:val="20"/>
        </w:rPr>
      </w:pPr>
    </w:p>
    <w:p>
      <w:pPr>
        <w:pStyle w:val="BodyText"/>
        <w:spacing w:before="6"/>
        <w:rPr>
          <w:rFonts w:ascii="Georgia"/>
          <w:b/>
          <w:sz w:val="26"/>
        </w:rPr>
      </w:pPr>
    </w:p>
    <w:p>
      <w:pPr>
        <w:spacing w:before="110"/>
        <w:ind w:left="2083" w:right="2084" w:firstLine="0"/>
        <w:jc w:val="center"/>
        <w:rPr>
          <w:rFonts w:ascii="Georgia"/>
          <w:b/>
          <w:sz w:val="28"/>
        </w:rPr>
      </w:pPr>
      <w:bookmarkStart w:name="RGU-PhD-Course Structure.pdf (p.3)" w:id="2"/>
      <w:bookmarkEnd w:id="2"/>
      <w:r>
        <w:rPr/>
      </w:r>
      <w:r>
        <w:rPr>
          <w:rFonts w:ascii="Georgia"/>
          <w:b/>
          <w:sz w:val="28"/>
        </w:rPr>
        <w:t>Syllabus for Course Work: Ph.D. in Geology</w:t>
      </w:r>
    </w:p>
    <w:p>
      <w:pPr>
        <w:pStyle w:val="BodyText"/>
        <w:spacing w:before="5"/>
        <w:rPr>
          <w:rFonts w:ascii="Georgia"/>
          <w:b/>
          <w:sz w:val="14"/>
        </w:rPr>
      </w:pPr>
    </w:p>
    <w:tbl>
      <w:tblPr>
        <w:tblW w:w="0" w:type="auto"/>
        <w:jc w:val="left"/>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5824"/>
        <w:gridCol w:w="792"/>
      </w:tblGrid>
      <w:tr>
        <w:trPr>
          <w:trHeight w:val="486" w:hRule="atLeast"/>
        </w:trPr>
        <w:tc>
          <w:tcPr>
            <w:tcW w:w="1102" w:type="dxa"/>
          </w:tcPr>
          <w:p>
            <w:pPr>
              <w:pStyle w:val="TableParagraph"/>
              <w:spacing w:before="4"/>
              <w:ind w:left="263"/>
              <w:jc w:val="left"/>
              <w:rPr>
                <w:b/>
                <w:sz w:val="20"/>
              </w:rPr>
            </w:pPr>
            <w:r>
              <w:rPr>
                <w:b/>
                <w:w w:val="95"/>
                <w:sz w:val="20"/>
              </w:rPr>
              <w:t>Course</w:t>
            </w:r>
          </w:p>
          <w:p>
            <w:pPr>
              <w:pStyle w:val="TableParagraph"/>
              <w:spacing w:line="220" w:lineRule="exact" w:before="12"/>
              <w:ind w:left="338"/>
              <w:jc w:val="left"/>
              <w:rPr>
                <w:b/>
                <w:sz w:val="20"/>
              </w:rPr>
            </w:pPr>
            <w:r>
              <w:rPr>
                <w:b/>
                <w:w w:val="95"/>
                <w:sz w:val="20"/>
              </w:rPr>
              <w:t>Code</w:t>
            </w:r>
          </w:p>
        </w:tc>
        <w:tc>
          <w:tcPr>
            <w:tcW w:w="5824" w:type="dxa"/>
          </w:tcPr>
          <w:p>
            <w:pPr>
              <w:pStyle w:val="TableParagraph"/>
              <w:spacing w:before="126"/>
              <w:ind w:left="2341" w:right="2334"/>
              <w:rPr>
                <w:b/>
                <w:sz w:val="20"/>
              </w:rPr>
            </w:pPr>
            <w:r>
              <w:rPr>
                <w:b/>
                <w:w w:val="95"/>
                <w:sz w:val="20"/>
              </w:rPr>
              <w:t>Course Title</w:t>
            </w:r>
          </w:p>
        </w:tc>
        <w:tc>
          <w:tcPr>
            <w:tcW w:w="792" w:type="dxa"/>
          </w:tcPr>
          <w:p>
            <w:pPr>
              <w:pStyle w:val="TableParagraph"/>
              <w:spacing w:before="126"/>
              <w:ind w:left="85" w:right="78"/>
              <w:rPr>
                <w:b/>
                <w:sz w:val="20"/>
              </w:rPr>
            </w:pPr>
            <w:r>
              <w:rPr>
                <w:b/>
                <w:sz w:val="20"/>
              </w:rPr>
              <w:t>Credit</w:t>
            </w:r>
          </w:p>
        </w:tc>
      </w:tr>
      <w:tr>
        <w:trPr>
          <w:trHeight w:val="397" w:hRule="atLeast"/>
        </w:trPr>
        <w:tc>
          <w:tcPr>
            <w:tcW w:w="1102" w:type="dxa"/>
          </w:tcPr>
          <w:p>
            <w:pPr>
              <w:pStyle w:val="TableParagraph"/>
              <w:ind w:left="143" w:right="137"/>
              <w:rPr>
                <w:sz w:val="20"/>
              </w:rPr>
            </w:pPr>
            <w:r>
              <w:rPr>
                <w:w w:val="95"/>
                <w:sz w:val="20"/>
              </w:rPr>
              <w:t>GLR-611</w:t>
            </w:r>
          </w:p>
        </w:tc>
        <w:tc>
          <w:tcPr>
            <w:tcW w:w="5824" w:type="dxa"/>
          </w:tcPr>
          <w:p>
            <w:pPr>
              <w:pStyle w:val="TableParagraph"/>
              <w:ind w:left="107"/>
              <w:jc w:val="left"/>
              <w:rPr>
                <w:sz w:val="20"/>
              </w:rPr>
            </w:pPr>
            <w:r>
              <w:rPr>
                <w:sz w:val="20"/>
              </w:rPr>
              <w:t>Research Methodology</w:t>
            </w:r>
          </w:p>
        </w:tc>
        <w:tc>
          <w:tcPr>
            <w:tcW w:w="792" w:type="dxa"/>
          </w:tcPr>
          <w:p>
            <w:pPr>
              <w:pStyle w:val="TableParagraph"/>
              <w:rPr>
                <w:sz w:val="20"/>
              </w:rPr>
            </w:pPr>
            <w:r>
              <w:rPr>
                <w:w w:val="90"/>
                <w:sz w:val="20"/>
              </w:rPr>
              <w:t>4</w:t>
            </w:r>
          </w:p>
        </w:tc>
      </w:tr>
      <w:tr>
        <w:trPr>
          <w:trHeight w:val="398" w:hRule="atLeast"/>
        </w:trPr>
        <w:tc>
          <w:tcPr>
            <w:tcW w:w="1102" w:type="dxa"/>
          </w:tcPr>
          <w:p>
            <w:pPr>
              <w:pStyle w:val="TableParagraph"/>
              <w:ind w:left="143" w:right="137"/>
              <w:rPr>
                <w:sz w:val="20"/>
              </w:rPr>
            </w:pPr>
            <w:r>
              <w:rPr>
                <w:w w:val="95"/>
                <w:sz w:val="20"/>
              </w:rPr>
              <w:t>GLR-612</w:t>
            </w:r>
          </w:p>
        </w:tc>
        <w:tc>
          <w:tcPr>
            <w:tcW w:w="5824" w:type="dxa"/>
          </w:tcPr>
          <w:p>
            <w:pPr>
              <w:pStyle w:val="TableParagraph"/>
              <w:ind w:left="107"/>
              <w:jc w:val="left"/>
              <w:rPr>
                <w:sz w:val="20"/>
              </w:rPr>
            </w:pPr>
            <w:r>
              <w:rPr>
                <w:sz w:val="20"/>
              </w:rPr>
              <w:t>Research and Publication Ethics</w:t>
            </w:r>
          </w:p>
        </w:tc>
        <w:tc>
          <w:tcPr>
            <w:tcW w:w="792" w:type="dxa"/>
          </w:tcPr>
          <w:p>
            <w:pPr>
              <w:pStyle w:val="TableParagraph"/>
              <w:rPr>
                <w:sz w:val="20"/>
              </w:rPr>
            </w:pPr>
            <w:r>
              <w:rPr>
                <w:w w:val="90"/>
                <w:sz w:val="20"/>
              </w:rPr>
              <w:t>2</w:t>
            </w:r>
          </w:p>
        </w:tc>
      </w:tr>
      <w:tr>
        <w:trPr>
          <w:trHeight w:val="395" w:hRule="atLeast"/>
        </w:trPr>
        <w:tc>
          <w:tcPr>
            <w:tcW w:w="1102" w:type="dxa"/>
          </w:tcPr>
          <w:p>
            <w:pPr>
              <w:pStyle w:val="TableParagraph"/>
              <w:spacing w:before="78"/>
              <w:ind w:left="143" w:right="137"/>
              <w:rPr>
                <w:sz w:val="20"/>
              </w:rPr>
            </w:pPr>
            <w:r>
              <w:rPr>
                <w:w w:val="95"/>
                <w:sz w:val="20"/>
              </w:rPr>
              <w:t>GLR-613</w:t>
            </w:r>
          </w:p>
        </w:tc>
        <w:tc>
          <w:tcPr>
            <w:tcW w:w="5824" w:type="dxa"/>
          </w:tcPr>
          <w:p>
            <w:pPr>
              <w:pStyle w:val="TableParagraph"/>
              <w:spacing w:before="78"/>
              <w:ind w:left="107"/>
              <w:jc w:val="left"/>
              <w:rPr>
                <w:sz w:val="20"/>
              </w:rPr>
            </w:pPr>
            <w:r>
              <w:rPr>
                <w:sz w:val="20"/>
              </w:rPr>
              <w:t>Geological Techniques</w:t>
            </w:r>
          </w:p>
        </w:tc>
        <w:tc>
          <w:tcPr>
            <w:tcW w:w="792" w:type="dxa"/>
          </w:tcPr>
          <w:p>
            <w:pPr>
              <w:pStyle w:val="TableParagraph"/>
              <w:spacing w:before="78"/>
              <w:rPr>
                <w:sz w:val="20"/>
              </w:rPr>
            </w:pPr>
            <w:r>
              <w:rPr>
                <w:w w:val="90"/>
                <w:sz w:val="20"/>
              </w:rPr>
              <w:t>4</w:t>
            </w:r>
          </w:p>
        </w:tc>
      </w:tr>
      <w:tr>
        <w:trPr>
          <w:trHeight w:val="397" w:hRule="atLeast"/>
        </w:trPr>
        <w:tc>
          <w:tcPr>
            <w:tcW w:w="6926" w:type="dxa"/>
            <w:gridSpan w:val="2"/>
          </w:tcPr>
          <w:p>
            <w:pPr>
              <w:pStyle w:val="TableParagraph"/>
              <w:ind w:left="0" w:right="98"/>
              <w:jc w:val="right"/>
              <w:rPr>
                <w:b/>
                <w:sz w:val="20"/>
              </w:rPr>
            </w:pPr>
            <w:r>
              <w:rPr>
                <w:b/>
                <w:w w:val="85"/>
                <w:sz w:val="20"/>
              </w:rPr>
              <w:t>Total Credits</w:t>
            </w:r>
          </w:p>
        </w:tc>
        <w:tc>
          <w:tcPr>
            <w:tcW w:w="792" w:type="dxa"/>
          </w:tcPr>
          <w:p>
            <w:pPr>
              <w:pStyle w:val="TableParagraph"/>
              <w:ind w:left="85" w:right="77"/>
              <w:rPr>
                <w:b/>
                <w:sz w:val="20"/>
              </w:rPr>
            </w:pPr>
            <w:r>
              <w:rPr>
                <w:b/>
                <w:sz w:val="20"/>
              </w:rPr>
              <w:t>10</w:t>
            </w:r>
          </w:p>
        </w:tc>
      </w:tr>
    </w:tbl>
    <w:p>
      <w:pPr>
        <w:spacing w:after="0"/>
        <w:rPr>
          <w:sz w:val="20"/>
        </w:rPr>
        <w:sectPr>
          <w:pgSz w:w="11910" w:h="16840"/>
          <w:pgMar w:top="540" w:bottom="280" w:left="720" w:right="720"/>
        </w:sectPr>
      </w:pPr>
    </w:p>
    <w:p>
      <w:pPr>
        <w:pStyle w:val="BodyText"/>
        <w:spacing w:before="6"/>
        <w:rPr>
          <w:rFonts w:ascii="Georgia"/>
          <w:b/>
          <w:sz w:val="17"/>
        </w:rPr>
      </w:pPr>
    </w:p>
    <w:p>
      <w:pPr>
        <w:spacing w:after="0"/>
        <w:rPr>
          <w:rFonts w:ascii="Georgia"/>
          <w:sz w:val="17"/>
        </w:rPr>
        <w:sectPr>
          <w:pgSz w:w="11910" w:h="16840"/>
          <w:pgMar w:top="1580" w:bottom="280" w:left="720" w:right="720"/>
        </w:sectPr>
      </w:pPr>
    </w:p>
    <w:p>
      <w:pPr>
        <w:pStyle w:val="BodyText"/>
        <w:ind w:left="5292"/>
        <w:rPr>
          <w:rFonts w:ascii="Georgia"/>
          <w:sz w:val="20"/>
        </w:rPr>
      </w:pPr>
      <w:r>
        <w:rPr>
          <w:rFonts w:ascii="Georgia"/>
          <w:sz w:val="20"/>
        </w:rPr>
        <w:drawing>
          <wp:inline distT="0" distB="0" distL="0" distR="0">
            <wp:extent cx="280321" cy="283464"/>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80321" cy="283464"/>
                    </a:xfrm>
                    <a:prstGeom prst="rect">
                      <a:avLst/>
                    </a:prstGeom>
                  </pic:spPr>
                </pic:pic>
              </a:graphicData>
            </a:graphic>
          </wp:inline>
        </w:drawing>
      </w:r>
      <w:r>
        <w:rPr>
          <w:rFonts w:ascii="Georgia"/>
          <w:sz w:val="20"/>
        </w:rPr>
      </w:r>
    </w:p>
    <w:p>
      <w:pPr>
        <w:spacing w:before="1"/>
        <w:ind w:left="2083" w:right="1522" w:firstLine="0"/>
        <w:jc w:val="center"/>
        <w:rPr>
          <w:sz w:val="52"/>
        </w:rPr>
      </w:pPr>
      <w:r>
        <w:rPr/>
        <w:pict>
          <v:rect style="position:absolute;margin-left:69.503998pt;margin-top:35.745888pt;width:484.78pt;height:.96pt;mso-position-horizontal-relative:page;mso-position-vertical-relative:paragraph;z-index:-15728128;mso-wrap-distance-left:0;mso-wrap-distance-right:0" filled="true" fillcolor="#4f81bc" stroked="false">
            <v:fill type="solid"/>
            <w10:wrap type="topAndBottom"/>
          </v:rect>
        </w:pict>
      </w:r>
      <w:bookmarkStart w:name="RGU-GEOL-PhD Syllabus-Draft.pdf (p.4-10)" w:id="3"/>
      <w:bookmarkEnd w:id="3"/>
      <w:r>
        <w:rPr/>
      </w:r>
      <w:r>
        <w:rPr>
          <w:color w:val="17365D"/>
          <w:sz w:val="52"/>
        </w:rPr>
        <w:t>GLR-611</w:t>
      </w:r>
    </w:p>
    <w:p>
      <w:pPr>
        <w:spacing w:before="0"/>
        <w:ind w:left="2083" w:right="1513" w:firstLine="0"/>
        <w:jc w:val="center"/>
        <w:rPr>
          <w:rFonts w:ascii="Georgia"/>
          <w:b/>
          <w:sz w:val="28"/>
        </w:rPr>
      </w:pPr>
      <w:r>
        <w:rPr>
          <w:rFonts w:ascii="Georgia"/>
          <w:b/>
          <w:color w:val="365F91"/>
          <w:sz w:val="28"/>
        </w:rPr>
        <w:t>Research Methodology</w:t>
      </w:r>
    </w:p>
    <w:p>
      <w:pPr>
        <w:pStyle w:val="Heading4"/>
        <w:spacing w:before="163"/>
        <w:ind w:left="2083" w:right="1515"/>
        <w:jc w:val="center"/>
      </w:pPr>
      <w:r>
        <w:rPr/>
        <w:t>Total Credit: 4</w:t>
      </w:r>
    </w:p>
    <w:p>
      <w:pPr>
        <w:spacing w:before="41"/>
        <w:ind w:left="2083" w:right="1514" w:firstLine="0"/>
        <w:jc w:val="center"/>
        <w:rPr>
          <w:b/>
          <w:sz w:val="22"/>
        </w:rPr>
      </w:pPr>
      <w:r>
        <w:rPr>
          <w:b/>
          <w:sz w:val="22"/>
        </w:rPr>
        <w:t>Total marks: 100</w:t>
      </w:r>
    </w:p>
    <w:p>
      <w:pPr>
        <w:pStyle w:val="BodyText"/>
        <w:spacing w:before="41"/>
        <w:ind w:left="2083" w:right="1516"/>
        <w:jc w:val="center"/>
      </w:pPr>
      <w:r>
        <w:rPr/>
        <w:t>(Sessional: 25, End-semester: 75)</w:t>
      </w:r>
    </w:p>
    <w:p>
      <w:pPr>
        <w:pStyle w:val="BodyText"/>
        <w:spacing w:before="2"/>
        <w:rPr>
          <w:sz w:val="25"/>
        </w:rPr>
      </w:pPr>
    </w:p>
    <w:p>
      <w:pPr>
        <w:pStyle w:val="Heading4"/>
      </w:pPr>
      <w:r>
        <w:rPr/>
        <w:t>Objective</w:t>
      </w:r>
    </w:p>
    <w:p>
      <w:pPr>
        <w:pStyle w:val="BodyText"/>
        <w:spacing w:line="276" w:lineRule="auto" w:before="41"/>
        <w:ind w:left="698" w:right="124"/>
        <w:jc w:val="both"/>
      </w:pPr>
      <w:r>
        <w:rPr/>
        <w:t>The main objective of the course is to introduce the students to the fundamentals of scientific research including identification of research problem, research planning, research design, use of statistical tools and computer application in geoscientific research.</w:t>
      </w:r>
    </w:p>
    <w:p>
      <w:pPr>
        <w:pStyle w:val="BodyText"/>
        <w:spacing w:before="4"/>
        <w:rPr>
          <w:sz w:val="25"/>
        </w:rPr>
      </w:pPr>
    </w:p>
    <w:p>
      <w:pPr>
        <w:pStyle w:val="Heading4"/>
        <w:jc w:val="both"/>
      </w:pPr>
      <w:r>
        <w:rPr/>
        <w:t>Course Outcome</w:t>
      </w:r>
    </w:p>
    <w:p>
      <w:pPr>
        <w:pStyle w:val="BodyText"/>
        <w:spacing w:line="276" w:lineRule="auto" w:before="38"/>
        <w:ind w:left="698" w:right="123"/>
        <w:jc w:val="both"/>
      </w:pPr>
      <w:r>
        <w:rPr/>
        <w:t>On completion of the course, the students are expected to understand the techniques of research, various stages of performing geoscientific research, applications of statistics and computer programme in performing research, process of writing thesis and research paper.</w:t>
      </w:r>
    </w:p>
    <w:p>
      <w:pPr>
        <w:pStyle w:val="BodyText"/>
      </w:pPr>
    </w:p>
    <w:p>
      <w:pPr>
        <w:pStyle w:val="BodyText"/>
        <w:spacing w:before="9"/>
        <w:rPr>
          <w:sz w:val="28"/>
        </w:rPr>
      </w:pPr>
    </w:p>
    <w:p>
      <w:pPr>
        <w:pStyle w:val="BodyText"/>
        <w:spacing w:line="276" w:lineRule="auto"/>
        <w:ind w:left="1435" w:right="129" w:hanging="737"/>
        <w:jc w:val="both"/>
      </w:pPr>
      <w:r>
        <w:rPr/>
        <w:t>Unit 1: Fundamentals of scientific research; types of research; identification and definition of research problem; concepts and development of hypothesis, assessing a research problem; review of literature; significance and status of research in geology.</w:t>
      </w:r>
    </w:p>
    <w:p>
      <w:pPr>
        <w:pStyle w:val="BodyText"/>
        <w:spacing w:before="4"/>
        <w:rPr>
          <w:sz w:val="25"/>
        </w:rPr>
      </w:pPr>
    </w:p>
    <w:p>
      <w:pPr>
        <w:pStyle w:val="BodyText"/>
        <w:spacing w:line="276" w:lineRule="auto" w:before="1"/>
        <w:ind w:left="1435" w:right="125" w:hanging="737"/>
        <w:jc w:val="both"/>
      </w:pPr>
      <w:r>
        <w:rPr/>
        <w:t>Unit 2: Basic concepts of research design; principles of experimental design; developing a research plan; types of data; methods of data collection; sampling; processing and analysis of data; data display and interpretation; developing a research proposal in geology.</w:t>
      </w:r>
    </w:p>
    <w:p>
      <w:pPr>
        <w:pStyle w:val="BodyText"/>
        <w:spacing w:before="1"/>
        <w:rPr>
          <w:sz w:val="25"/>
        </w:rPr>
      </w:pPr>
    </w:p>
    <w:p>
      <w:pPr>
        <w:pStyle w:val="BodyText"/>
        <w:spacing w:line="276" w:lineRule="auto" w:before="1"/>
        <w:ind w:left="1435" w:right="126" w:hanging="737"/>
        <w:jc w:val="both"/>
      </w:pPr>
      <w:r>
        <w:rPr/>
        <w:t>Unit 3: Writing research report and scientific paper; peer review process for journals; writing a Ph.D. thesis; structure of thesis; organizing thesis; abstract and summary writing in thesis.</w:t>
      </w:r>
    </w:p>
    <w:p>
      <w:pPr>
        <w:pStyle w:val="BodyText"/>
        <w:spacing w:before="3"/>
        <w:rPr>
          <w:sz w:val="25"/>
        </w:rPr>
      </w:pPr>
    </w:p>
    <w:p>
      <w:pPr>
        <w:pStyle w:val="BodyText"/>
        <w:spacing w:line="276" w:lineRule="auto"/>
        <w:ind w:left="1435" w:right="124" w:hanging="737"/>
        <w:jc w:val="both"/>
      </w:pPr>
      <w:r>
        <w:rPr/>
        <w:t>Unit 4: Basic mathematical and statistical methods; correlation and regression; trend surface analysis; cluster analysis; principal component analysis (PCA), Markov chain analysis; test of significance: z- test, t-test, F-test, chi-square (χ</w:t>
      </w:r>
      <w:r>
        <w:rPr>
          <w:vertAlign w:val="superscript"/>
        </w:rPr>
        <w:t>2</w:t>
      </w:r>
      <w:r>
        <w:rPr>
          <w:vertAlign w:val="baseline"/>
        </w:rPr>
        <w:t>) test.</w:t>
      </w:r>
    </w:p>
    <w:p>
      <w:pPr>
        <w:pStyle w:val="BodyText"/>
        <w:spacing w:before="5"/>
        <w:rPr>
          <w:sz w:val="25"/>
        </w:rPr>
      </w:pPr>
    </w:p>
    <w:p>
      <w:pPr>
        <w:pStyle w:val="BodyText"/>
        <w:spacing w:line="276" w:lineRule="auto"/>
        <w:ind w:left="1435" w:right="125" w:hanging="737"/>
        <w:jc w:val="both"/>
      </w:pPr>
      <w:r>
        <w:rPr/>
        <w:t>Unit 5: Fundamentals of computer; operating system (DOS, Windows, LINUX); common application software; open source software; application software used in geology: (for bivariant, multivariant, log-probability plots, plotting geochemical, structural and hydrogeological data; for preparation of litholog and correlation).</w:t>
      </w:r>
    </w:p>
    <w:p>
      <w:pPr>
        <w:spacing w:after="0" w:line="276" w:lineRule="auto"/>
        <w:jc w:val="both"/>
        <w:sectPr>
          <w:footerReference w:type="default" r:id="rId7"/>
          <w:footerReference w:type="even" r:id="rId8"/>
          <w:pgSz w:w="11910" w:h="16840"/>
          <w:pgMar w:footer="1177" w:header="0" w:top="380" w:bottom="1360" w:left="720" w:right="720"/>
          <w:pgNumType w:start="1"/>
        </w:sectPr>
      </w:pPr>
    </w:p>
    <w:p>
      <w:pPr>
        <w:pStyle w:val="Heading1"/>
        <w:spacing w:line="616" w:lineRule="exact"/>
        <w:ind w:left="1520"/>
      </w:pPr>
      <w:r>
        <w:rPr/>
        <w:pict>
          <v:rect style="position:absolute;margin-left:41.16pt;margin-top:34.720001pt;width:484.8pt;height:.96pt;mso-position-horizontal-relative:page;mso-position-vertical-relative:paragraph;z-index:-15727616;mso-wrap-distance-left:0;mso-wrap-distance-right:0" filled="true" fillcolor="#4f81bc" stroked="false">
            <v:fill type="solid"/>
            <w10:wrap type="topAndBottom"/>
          </v:rect>
        </w:pict>
      </w:r>
      <w:r>
        <w:rPr>
          <w:color w:val="17365D"/>
        </w:rPr>
        <w:t>GLR-611</w:t>
      </w:r>
    </w:p>
    <w:p>
      <w:pPr>
        <w:pStyle w:val="Heading2"/>
        <w:ind w:left="1523"/>
      </w:pPr>
      <w:r>
        <w:rPr>
          <w:color w:val="365F91"/>
        </w:rPr>
        <w:t>Research Methodology</w:t>
      </w:r>
    </w:p>
    <w:p>
      <w:pPr>
        <w:pStyle w:val="BodyText"/>
        <w:rPr>
          <w:rFonts w:ascii="Georgia"/>
          <w:b/>
          <w:sz w:val="20"/>
        </w:rPr>
      </w:pPr>
    </w:p>
    <w:p>
      <w:pPr>
        <w:pStyle w:val="BodyText"/>
        <w:spacing w:before="8"/>
        <w:rPr>
          <w:rFonts w:ascii="Georgia"/>
          <w:b/>
          <w:sz w:val="21"/>
        </w:rPr>
      </w:pPr>
    </w:p>
    <w:p>
      <w:pPr>
        <w:spacing w:after="0"/>
        <w:rPr>
          <w:rFonts w:ascii="Georgia"/>
          <w:sz w:val="21"/>
        </w:rPr>
        <w:sectPr>
          <w:pgSz w:w="11910" w:h="16840"/>
          <w:pgMar w:header="0" w:footer="1201" w:top="720" w:bottom="1400" w:left="720" w:right="720"/>
        </w:sectPr>
      </w:pPr>
    </w:p>
    <w:p>
      <w:pPr>
        <w:pStyle w:val="BodyText"/>
        <w:rPr>
          <w:rFonts w:ascii="Georgia"/>
          <w:b/>
        </w:rPr>
      </w:pPr>
    </w:p>
    <w:p>
      <w:pPr>
        <w:pStyle w:val="BodyText"/>
        <w:spacing w:before="131"/>
        <w:ind w:left="132"/>
      </w:pPr>
      <w:r>
        <w:rPr/>
        <w:t>Text Books</w:t>
      </w:r>
    </w:p>
    <w:p>
      <w:pPr>
        <w:pStyle w:val="Heading3"/>
      </w:pPr>
      <w:r>
        <w:rPr>
          <w:b w:val="0"/>
        </w:rPr>
        <w:br w:type="column"/>
      </w:r>
      <w:r>
        <w:rPr/>
        <w:t>Recommended Books</w:t>
      </w:r>
    </w:p>
    <w:p>
      <w:pPr>
        <w:spacing w:after="0"/>
        <w:sectPr>
          <w:type w:val="continuous"/>
          <w:pgSz w:w="11910" w:h="16840"/>
          <w:pgMar w:top="1580" w:bottom="280" w:left="720" w:right="720"/>
          <w:cols w:num="2" w:equalWidth="0">
            <w:col w:w="1122" w:space="2505"/>
            <w:col w:w="6843"/>
          </w:cols>
        </w:sectPr>
      </w:pPr>
    </w:p>
    <w:p>
      <w:pPr>
        <w:pStyle w:val="ListParagraph"/>
        <w:numPr>
          <w:ilvl w:val="0"/>
          <w:numId w:val="1"/>
        </w:numPr>
        <w:tabs>
          <w:tab w:pos="416" w:val="left" w:leader="none"/>
        </w:tabs>
        <w:spacing w:line="240" w:lineRule="auto" w:before="2" w:after="0"/>
        <w:ind w:left="415" w:right="0" w:hanging="284"/>
        <w:jc w:val="left"/>
        <w:rPr>
          <w:i/>
          <w:sz w:val="20"/>
        </w:rPr>
      </w:pPr>
      <w:r>
        <w:rPr>
          <w:b/>
          <w:sz w:val="20"/>
        </w:rPr>
        <w:t>Fundamental of Research Methodology and Statistics </w:t>
      </w:r>
      <w:r>
        <w:rPr>
          <w:sz w:val="20"/>
        </w:rPr>
        <w:t>- </w:t>
      </w:r>
      <w:r>
        <w:rPr>
          <w:spacing w:val="-3"/>
          <w:sz w:val="20"/>
        </w:rPr>
        <w:t>Yogesh </w:t>
      </w:r>
      <w:r>
        <w:rPr>
          <w:sz w:val="20"/>
        </w:rPr>
        <w:t>Kumar Singh, </w:t>
      </w:r>
      <w:r>
        <w:rPr>
          <w:i/>
          <w:sz w:val="20"/>
        </w:rPr>
        <w:t>New Age</w:t>
      </w:r>
      <w:r>
        <w:rPr>
          <w:i/>
          <w:spacing w:val="-5"/>
          <w:sz w:val="20"/>
        </w:rPr>
        <w:t> </w:t>
      </w:r>
      <w:r>
        <w:rPr>
          <w:i/>
          <w:sz w:val="20"/>
        </w:rPr>
        <w:t>Publications</w:t>
      </w:r>
    </w:p>
    <w:p>
      <w:pPr>
        <w:pStyle w:val="ListParagraph"/>
        <w:numPr>
          <w:ilvl w:val="0"/>
          <w:numId w:val="1"/>
        </w:numPr>
        <w:tabs>
          <w:tab w:pos="416" w:val="left" w:leader="none"/>
        </w:tabs>
        <w:spacing w:line="240" w:lineRule="auto" w:before="37" w:after="0"/>
        <w:ind w:left="415" w:right="0" w:hanging="284"/>
        <w:jc w:val="left"/>
        <w:rPr>
          <w:i/>
          <w:sz w:val="20"/>
        </w:rPr>
      </w:pPr>
      <w:r>
        <w:rPr>
          <w:b/>
          <w:sz w:val="20"/>
        </w:rPr>
        <w:t>Research Methodologies for Beginners </w:t>
      </w:r>
      <w:r>
        <w:rPr>
          <w:sz w:val="20"/>
        </w:rPr>
        <w:t>- Kitsakorn Locharoenrat, </w:t>
      </w:r>
      <w:r>
        <w:rPr>
          <w:i/>
          <w:sz w:val="20"/>
        </w:rPr>
        <w:t>CRC</w:t>
      </w:r>
      <w:r>
        <w:rPr>
          <w:i/>
          <w:spacing w:val="-2"/>
          <w:sz w:val="20"/>
        </w:rPr>
        <w:t> </w:t>
      </w:r>
      <w:r>
        <w:rPr>
          <w:i/>
          <w:sz w:val="20"/>
        </w:rPr>
        <w:t>Press</w:t>
      </w:r>
    </w:p>
    <w:p>
      <w:pPr>
        <w:pStyle w:val="ListParagraph"/>
        <w:numPr>
          <w:ilvl w:val="0"/>
          <w:numId w:val="1"/>
        </w:numPr>
        <w:tabs>
          <w:tab w:pos="416" w:val="left" w:leader="none"/>
        </w:tabs>
        <w:spacing w:line="240" w:lineRule="auto" w:before="36" w:after="0"/>
        <w:ind w:left="415" w:right="0" w:hanging="284"/>
        <w:jc w:val="left"/>
        <w:rPr>
          <w:i/>
          <w:sz w:val="20"/>
        </w:rPr>
      </w:pPr>
      <w:r>
        <w:rPr>
          <w:b/>
          <w:sz w:val="20"/>
        </w:rPr>
        <w:t>Research Methodology: A Step-by-Step Guide for Beginners </w:t>
      </w:r>
      <w:r>
        <w:rPr>
          <w:sz w:val="20"/>
        </w:rPr>
        <w:t>- Ranjit </w:t>
      </w:r>
      <w:r>
        <w:rPr>
          <w:spacing w:val="-4"/>
          <w:sz w:val="20"/>
        </w:rPr>
        <w:t>Kumar, </w:t>
      </w:r>
      <w:r>
        <w:rPr>
          <w:i/>
          <w:sz w:val="20"/>
        </w:rPr>
        <w:t>Sage</w:t>
      </w:r>
      <w:r>
        <w:rPr>
          <w:i/>
          <w:spacing w:val="-4"/>
          <w:sz w:val="20"/>
        </w:rPr>
        <w:t> </w:t>
      </w:r>
      <w:r>
        <w:rPr>
          <w:i/>
          <w:sz w:val="20"/>
        </w:rPr>
        <w:t>Publications</w:t>
      </w:r>
    </w:p>
    <w:p>
      <w:pPr>
        <w:pStyle w:val="ListParagraph"/>
        <w:numPr>
          <w:ilvl w:val="0"/>
          <w:numId w:val="1"/>
        </w:numPr>
        <w:tabs>
          <w:tab w:pos="416" w:val="left" w:leader="none"/>
        </w:tabs>
        <w:spacing w:line="240" w:lineRule="auto" w:before="37" w:after="0"/>
        <w:ind w:left="415" w:right="0" w:hanging="284"/>
        <w:jc w:val="left"/>
        <w:rPr>
          <w:i/>
          <w:sz w:val="20"/>
        </w:rPr>
      </w:pPr>
      <w:r>
        <w:rPr>
          <w:b/>
          <w:sz w:val="20"/>
        </w:rPr>
        <w:t>Research Methodology: Methods and Techniques </w:t>
      </w:r>
      <w:r>
        <w:rPr>
          <w:sz w:val="20"/>
        </w:rPr>
        <w:t>- C. R. Kothari, </w:t>
      </w:r>
      <w:r>
        <w:rPr>
          <w:i/>
          <w:sz w:val="20"/>
        </w:rPr>
        <w:t>New Age</w:t>
      </w:r>
      <w:r>
        <w:rPr>
          <w:i/>
          <w:spacing w:val="-10"/>
          <w:sz w:val="20"/>
        </w:rPr>
        <w:t> </w:t>
      </w:r>
      <w:r>
        <w:rPr>
          <w:i/>
          <w:sz w:val="20"/>
        </w:rPr>
        <w:t>Publications</w:t>
      </w:r>
    </w:p>
    <w:p>
      <w:pPr>
        <w:pStyle w:val="ListParagraph"/>
        <w:numPr>
          <w:ilvl w:val="0"/>
          <w:numId w:val="1"/>
        </w:numPr>
        <w:tabs>
          <w:tab w:pos="416" w:val="left" w:leader="none"/>
        </w:tabs>
        <w:spacing w:line="240" w:lineRule="auto" w:before="37" w:after="0"/>
        <w:ind w:left="415" w:right="0" w:hanging="284"/>
        <w:jc w:val="left"/>
        <w:rPr>
          <w:i/>
          <w:sz w:val="20"/>
        </w:rPr>
      </w:pPr>
      <w:r>
        <w:rPr>
          <w:b/>
          <w:color w:val="111111"/>
          <w:sz w:val="20"/>
        </w:rPr>
        <w:t>Statistics and Data Analysis in Geology </w:t>
      </w:r>
      <w:r>
        <w:rPr>
          <w:color w:val="111111"/>
          <w:sz w:val="20"/>
        </w:rPr>
        <w:t>- J. C. Davis, </w:t>
      </w:r>
      <w:r>
        <w:rPr>
          <w:i/>
          <w:color w:val="111111"/>
          <w:sz w:val="20"/>
        </w:rPr>
        <w:t>Wiley</w:t>
      </w:r>
      <w:r>
        <w:rPr>
          <w:i/>
          <w:color w:val="111111"/>
          <w:spacing w:val="-3"/>
          <w:sz w:val="20"/>
        </w:rPr>
        <w:t> </w:t>
      </w:r>
      <w:r>
        <w:rPr>
          <w:i/>
          <w:color w:val="111111"/>
          <w:sz w:val="20"/>
        </w:rPr>
        <w:t>India</w:t>
      </w:r>
    </w:p>
    <w:p>
      <w:pPr>
        <w:pStyle w:val="ListParagraph"/>
        <w:numPr>
          <w:ilvl w:val="0"/>
          <w:numId w:val="1"/>
        </w:numPr>
        <w:tabs>
          <w:tab w:pos="416" w:val="left" w:leader="none"/>
        </w:tabs>
        <w:spacing w:line="240" w:lineRule="auto" w:before="36" w:after="0"/>
        <w:ind w:left="415" w:right="0" w:hanging="284"/>
        <w:jc w:val="left"/>
        <w:rPr>
          <w:i/>
          <w:sz w:val="20"/>
        </w:rPr>
      </w:pPr>
      <w:r>
        <w:rPr>
          <w:b/>
          <w:color w:val="111111"/>
          <w:sz w:val="20"/>
        </w:rPr>
        <w:t>Thesis Writing for Master’s and Ph.D. Program </w:t>
      </w:r>
      <w:r>
        <w:rPr>
          <w:color w:val="111111"/>
          <w:sz w:val="20"/>
        </w:rPr>
        <w:t>- Subhash Chandra Parija and Vikram Kate,</w:t>
      </w:r>
      <w:r>
        <w:rPr>
          <w:color w:val="111111"/>
          <w:spacing w:val="-8"/>
          <w:sz w:val="20"/>
        </w:rPr>
        <w:t> </w:t>
      </w:r>
      <w:r>
        <w:rPr>
          <w:i/>
          <w:color w:val="111111"/>
          <w:sz w:val="20"/>
        </w:rPr>
        <w:t>Springer</w:t>
      </w:r>
    </w:p>
    <w:p>
      <w:pPr>
        <w:pStyle w:val="BodyText"/>
        <w:spacing w:before="9"/>
        <w:rPr>
          <w:i/>
          <w:sz w:val="24"/>
        </w:rPr>
      </w:pPr>
    </w:p>
    <w:p>
      <w:pPr>
        <w:pStyle w:val="BodyText"/>
        <w:ind w:left="132"/>
      </w:pPr>
      <w:r>
        <w:rPr/>
        <w:t>Reference Books</w:t>
      </w:r>
    </w:p>
    <w:p>
      <w:pPr>
        <w:pStyle w:val="ListParagraph"/>
        <w:numPr>
          <w:ilvl w:val="0"/>
          <w:numId w:val="2"/>
        </w:numPr>
        <w:tabs>
          <w:tab w:pos="416" w:val="left" w:leader="none"/>
        </w:tabs>
        <w:spacing w:line="276" w:lineRule="auto" w:before="2" w:after="0"/>
        <w:ind w:left="415" w:right="694" w:hanging="284"/>
        <w:jc w:val="left"/>
        <w:rPr>
          <w:i/>
          <w:sz w:val="20"/>
        </w:rPr>
      </w:pPr>
      <w:r>
        <w:rPr>
          <w:b/>
          <w:sz w:val="20"/>
        </w:rPr>
        <w:t>A Concise Guide to Writing a Thesis of Dissertation: Educational research and Beyond </w:t>
      </w:r>
      <w:r>
        <w:rPr>
          <w:sz w:val="20"/>
        </w:rPr>
        <w:t>- Halyna M. Kornuta and Ron </w:t>
      </w:r>
      <w:r>
        <w:rPr>
          <w:spacing w:val="-10"/>
          <w:sz w:val="20"/>
        </w:rPr>
        <w:t>W. </w:t>
      </w:r>
      <w:r>
        <w:rPr>
          <w:sz w:val="20"/>
        </w:rPr>
        <w:t>Germaine,</w:t>
      </w:r>
      <w:r>
        <w:rPr>
          <w:spacing w:val="10"/>
          <w:sz w:val="20"/>
        </w:rPr>
        <w:t> </w:t>
      </w:r>
      <w:r>
        <w:rPr>
          <w:i/>
          <w:sz w:val="20"/>
        </w:rPr>
        <w:t>Routledge</w:t>
      </w:r>
    </w:p>
    <w:p>
      <w:pPr>
        <w:pStyle w:val="ListParagraph"/>
        <w:numPr>
          <w:ilvl w:val="0"/>
          <w:numId w:val="2"/>
        </w:numPr>
        <w:tabs>
          <w:tab w:pos="416" w:val="left" w:leader="none"/>
        </w:tabs>
        <w:spacing w:line="240" w:lineRule="auto" w:before="0" w:after="0"/>
        <w:ind w:left="415" w:right="0" w:hanging="284"/>
        <w:jc w:val="left"/>
        <w:rPr>
          <w:sz w:val="20"/>
        </w:rPr>
      </w:pPr>
      <w:r>
        <w:rPr>
          <w:b/>
          <w:sz w:val="20"/>
        </w:rPr>
        <w:t>Authoring</w:t>
      </w:r>
      <w:r>
        <w:rPr>
          <w:b/>
          <w:spacing w:val="33"/>
          <w:sz w:val="20"/>
        </w:rPr>
        <w:t> </w:t>
      </w:r>
      <w:r>
        <w:rPr>
          <w:b/>
          <w:sz w:val="20"/>
        </w:rPr>
        <w:t>a</w:t>
      </w:r>
      <w:r>
        <w:rPr>
          <w:b/>
          <w:spacing w:val="34"/>
          <w:sz w:val="20"/>
        </w:rPr>
        <w:t> </w:t>
      </w:r>
      <w:r>
        <w:rPr>
          <w:b/>
          <w:sz w:val="20"/>
        </w:rPr>
        <w:t>PhD:</w:t>
      </w:r>
      <w:r>
        <w:rPr>
          <w:b/>
          <w:spacing w:val="35"/>
          <w:sz w:val="20"/>
        </w:rPr>
        <w:t> </w:t>
      </w:r>
      <w:r>
        <w:rPr>
          <w:b/>
          <w:sz w:val="20"/>
        </w:rPr>
        <w:t>How</w:t>
      </w:r>
      <w:r>
        <w:rPr>
          <w:b/>
          <w:spacing w:val="34"/>
          <w:sz w:val="20"/>
        </w:rPr>
        <w:t> </w:t>
      </w:r>
      <w:r>
        <w:rPr>
          <w:b/>
          <w:sz w:val="20"/>
        </w:rPr>
        <w:t>to</w:t>
      </w:r>
      <w:r>
        <w:rPr>
          <w:b/>
          <w:spacing w:val="36"/>
          <w:sz w:val="20"/>
        </w:rPr>
        <w:t> </w:t>
      </w:r>
      <w:r>
        <w:rPr>
          <w:b/>
          <w:sz w:val="20"/>
        </w:rPr>
        <w:t>Plan,</w:t>
      </w:r>
      <w:r>
        <w:rPr>
          <w:b/>
          <w:spacing w:val="33"/>
          <w:sz w:val="20"/>
        </w:rPr>
        <w:t> </w:t>
      </w:r>
      <w:r>
        <w:rPr>
          <w:b/>
          <w:sz w:val="20"/>
        </w:rPr>
        <w:t>Draft,</w:t>
      </w:r>
      <w:r>
        <w:rPr>
          <w:b/>
          <w:spacing w:val="33"/>
          <w:sz w:val="20"/>
        </w:rPr>
        <w:t> </w:t>
      </w:r>
      <w:r>
        <w:rPr>
          <w:b/>
          <w:sz w:val="20"/>
        </w:rPr>
        <w:t>Write</w:t>
      </w:r>
      <w:r>
        <w:rPr>
          <w:b/>
          <w:spacing w:val="35"/>
          <w:sz w:val="20"/>
        </w:rPr>
        <w:t> </w:t>
      </w:r>
      <w:r>
        <w:rPr>
          <w:b/>
          <w:sz w:val="20"/>
        </w:rPr>
        <w:t>and</w:t>
      </w:r>
      <w:r>
        <w:rPr>
          <w:b/>
          <w:spacing w:val="40"/>
          <w:sz w:val="20"/>
        </w:rPr>
        <w:t> </w:t>
      </w:r>
      <w:r>
        <w:rPr>
          <w:b/>
          <w:sz w:val="20"/>
        </w:rPr>
        <w:t>Finish</w:t>
      </w:r>
      <w:r>
        <w:rPr>
          <w:b/>
          <w:spacing w:val="37"/>
          <w:sz w:val="20"/>
        </w:rPr>
        <w:t> </w:t>
      </w:r>
      <w:r>
        <w:rPr>
          <w:b/>
          <w:sz w:val="20"/>
        </w:rPr>
        <w:t>a</w:t>
      </w:r>
      <w:r>
        <w:rPr>
          <w:b/>
          <w:spacing w:val="35"/>
          <w:sz w:val="20"/>
        </w:rPr>
        <w:t> </w:t>
      </w:r>
      <w:r>
        <w:rPr>
          <w:b/>
          <w:sz w:val="20"/>
        </w:rPr>
        <w:t>Doctoral</w:t>
      </w:r>
      <w:r>
        <w:rPr>
          <w:b/>
          <w:spacing w:val="33"/>
          <w:sz w:val="20"/>
        </w:rPr>
        <w:t> </w:t>
      </w:r>
      <w:r>
        <w:rPr>
          <w:b/>
          <w:sz w:val="20"/>
        </w:rPr>
        <w:t>Thesis</w:t>
      </w:r>
      <w:r>
        <w:rPr>
          <w:b/>
          <w:spacing w:val="34"/>
          <w:sz w:val="20"/>
        </w:rPr>
        <w:t> </w:t>
      </w:r>
      <w:r>
        <w:rPr>
          <w:b/>
          <w:sz w:val="20"/>
        </w:rPr>
        <w:t>or</w:t>
      </w:r>
      <w:r>
        <w:rPr>
          <w:b/>
          <w:spacing w:val="36"/>
          <w:sz w:val="20"/>
        </w:rPr>
        <w:t> </w:t>
      </w:r>
      <w:r>
        <w:rPr>
          <w:b/>
          <w:sz w:val="20"/>
        </w:rPr>
        <w:t>Dissertation</w:t>
      </w:r>
      <w:r>
        <w:rPr>
          <w:b/>
          <w:spacing w:val="39"/>
          <w:sz w:val="20"/>
        </w:rPr>
        <w:t> </w:t>
      </w:r>
      <w:r>
        <w:rPr>
          <w:sz w:val="20"/>
        </w:rPr>
        <w:t>-</w:t>
      </w:r>
      <w:r>
        <w:rPr>
          <w:spacing w:val="33"/>
          <w:sz w:val="20"/>
        </w:rPr>
        <w:t> </w:t>
      </w:r>
      <w:r>
        <w:rPr>
          <w:sz w:val="20"/>
        </w:rPr>
        <w:t>Patrick</w:t>
      </w:r>
      <w:r>
        <w:rPr>
          <w:spacing w:val="35"/>
          <w:sz w:val="20"/>
        </w:rPr>
        <w:t> </w:t>
      </w:r>
      <w:r>
        <w:rPr>
          <w:sz w:val="20"/>
        </w:rPr>
        <w:t>Dunleavy,</w:t>
      </w:r>
    </w:p>
    <w:p>
      <w:pPr>
        <w:spacing w:before="37"/>
        <w:ind w:left="415" w:right="0" w:firstLine="0"/>
        <w:jc w:val="left"/>
        <w:rPr>
          <w:i/>
          <w:sz w:val="20"/>
        </w:rPr>
      </w:pPr>
      <w:r>
        <w:rPr>
          <w:i/>
          <w:sz w:val="20"/>
        </w:rPr>
        <w:t>Palgrave Macmillan</w:t>
      </w:r>
    </w:p>
    <w:p>
      <w:pPr>
        <w:pStyle w:val="ListParagraph"/>
        <w:numPr>
          <w:ilvl w:val="0"/>
          <w:numId w:val="2"/>
        </w:numPr>
        <w:tabs>
          <w:tab w:pos="416" w:val="left" w:leader="none"/>
        </w:tabs>
        <w:spacing w:line="240" w:lineRule="auto" w:before="37" w:after="0"/>
        <w:ind w:left="415" w:right="0" w:hanging="284"/>
        <w:jc w:val="left"/>
        <w:rPr>
          <w:i/>
          <w:sz w:val="20"/>
        </w:rPr>
      </w:pPr>
      <w:r>
        <w:rPr>
          <w:b/>
          <w:sz w:val="20"/>
        </w:rPr>
        <w:t>McGraw-Hill’s Concise Guide to Writing Research Papers </w:t>
      </w:r>
      <w:r>
        <w:rPr>
          <w:sz w:val="20"/>
        </w:rPr>
        <w:t>- Carol Ellison,</w:t>
      </w:r>
      <w:r>
        <w:rPr>
          <w:spacing w:val="-8"/>
          <w:sz w:val="20"/>
        </w:rPr>
        <w:t> </w:t>
      </w:r>
      <w:r>
        <w:rPr>
          <w:i/>
          <w:sz w:val="20"/>
        </w:rPr>
        <w:t>McGraw-Hill</w:t>
      </w:r>
    </w:p>
    <w:p>
      <w:pPr>
        <w:pStyle w:val="ListParagraph"/>
        <w:numPr>
          <w:ilvl w:val="0"/>
          <w:numId w:val="2"/>
        </w:numPr>
        <w:tabs>
          <w:tab w:pos="416" w:val="left" w:leader="none"/>
        </w:tabs>
        <w:spacing w:line="240" w:lineRule="auto" w:before="36" w:after="0"/>
        <w:ind w:left="415" w:right="0" w:hanging="284"/>
        <w:jc w:val="left"/>
        <w:rPr>
          <w:i/>
          <w:sz w:val="20"/>
        </w:rPr>
      </w:pPr>
      <w:r>
        <w:rPr>
          <w:b/>
          <w:sz w:val="20"/>
        </w:rPr>
        <w:t>Research Design: Qualitative, Quantitative, and Mixed Method Approaches </w:t>
      </w:r>
      <w:r>
        <w:rPr>
          <w:sz w:val="20"/>
        </w:rPr>
        <w:t>- John </w:t>
      </w:r>
      <w:r>
        <w:rPr>
          <w:spacing w:val="-10"/>
          <w:sz w:val="20"/>
        </w:rPr>
        <w:t>W. </w:t>
      </w:r>
      <w:r>
        <w:rPr>
          <w:sz w:val="20"/>
        </w:rPr>
        <w:t>Creswell, </w:t>
      </w:r>
      <w:r>
        <w:rPr>
          <w:i/>
          <w:sz w:val="20"/>
        </w:rPr>
        <w:t>Sage</w:t>
      </w:r>
      <w:r>
        <w:rPr>
          <w:i/>
          <w:spacing w:val="-18"/>
          <w:sz w:val="20"/>
        </w:rPr>
        <w:t> </w:t>
      </w:r>
      <w:r>
        <w:rPr>
          <w:i/>
          <w:sz w:val="20"/>
        </w:rPr>
        <w:t>Publications</w:t>
      </w:r>
    </w:p>
    <w:p>
      <w:pPr>
        <w:pStyle w:val="ListParagraph"/>
        <w:numPr>
          <w:ilvl w:val="0"/>
          <w:numId w:val="2"/>
        </w:numPr>
        <w:tabs>
          <w:tab w:pos="416" w:val="left" w:leader="none"/>
        </w:tabs>
        <w:spacing w:line="240" w:lineRule="auto" w:before="37" w:after="0"/>
        <w:ind w:left="415" w:right="0" w:hanging="284"/>
        <w:jc w:val="left"/>
        <w:rPr>
          <w:i/>
          <w:sz w:val="20"/>
        </w:rPr>
      </w:pPr>
      <w:r>
        <w:rPr>
          <w:b/>
          <w:sz w:val="20"/>
        </w:rPr>
        <w:t>Research Methodology: The Aims, Practice and Ethics of Science </w:t>
      </w:r>
      <w:r>
        <w:rPr>
          <w:sz w:val="20"/>
        </w:rPr>
        <w:t>- Peter Pruzan,</w:t>
      </w:r>
      <w:r>
        <w:rPr>
          <w:spacing w:val="-6"/>
          <w:sz w:val="20"/>
        </w:rPr>
        <w:t> </w:t>
      </w:r>
      <w:r>
        <w:rPr>
          <w:i/>
          <w:sz w:val="20"/>
        </w:rPr>
        <w:t>Springer</w:t>
      </w:r>
    </w:p>
    <w:p>
      <w:pPr>
        <w:spacing w:after="0" w:line="240" w:lineRule="auto"/>
        <w:jc w:val="left"/>
        <w:rPr>
          <w:sz w:val="20"/>
        </w:rPr>
        <w:sectPr>
          <w:type w:val="continuous"/>
          <w:pgSz w:w="11910" w:h="16840"/>
          <w:pgMar w:top="1580" w:bottom="280" w:left="720" w:right="720"/>
        </w:sectPr>
      </w:pPr>
    </w:p>
    <w:p>
      <w:pPr>
        <w:pStyle w:val="BodyText"/>
        <w:ind w:left="5292"/>
        <w:rPr>
          <w:sz w:val="20"/>
        </w:rPr>
      </w:pPr>
      <w:r>
        <w:rPr>
          <w:sz w:val="20"/>
        </w:rPr>
        <w:drawing>
          <wp:inline distT="0" distB="0" distL="0" distR="0">
            <wp:extent cx="280321" cy="283464"/>
            <wp:effectExtent l="0" t="0" r="0" b="0"/>
            <wp:docPr id="7" name="image3.jpeg"/>
            <wp:cNvGraphicFramePr>
              <a:graphicFrameLocks noChangeAspect="1"/>
            </wp:cNvGraphicFramePr>
            <a:graphic>
              <a:graphicData uri="http://schemas.openxmlformats.org/drawingml/2006/picture">
                <pic:pic>
                  <pic:nvPicPr>
                    <pic:cNvPr id="8" name="image3.jpeg"/>
                    <pic:cNvPicPr/>
                  </pic:nvPicPr>
                  <pic:blipFill>
                    <a:blip r:embed="rId9" cstate="print"/>
                    <a:stretch>
                      <a:fillRect/>
                    </a:stretch>
                  </pic:blipFill>
                  <pic:spPr>
                    <a:xfrm>
                      <a:off x="0" y="0"/>
                      <a:ext cx="280321" cy="283464"/>
                    </a:xfrm>
                    <a:prstGeom prst="rect">
                      <a:avLst/>
                    </a:prstGeom>
                  </pic:spPr>
                </pic:pic>
              </a:graphicData>
            </a:graphic>
          </wp:inline>
        </w:drawing>
      </w:r>
      <w:r>
        <w:rPr>
          <w:sz w:val="20"/>
        </w:rPr>
      </w:r>
    </w:p>
    <w:p>
      <w:pPr>
        <w:pStyle w:val="Heading1"/>
        <w:spacing w:before="1"/>
        <w:ind w:right="1517"/>
      </w:pPr>
      <w:r>
        <w:rPr/>
        <w:pict>
          <v:rect style="position:absolute;margin-left:69.503998pt;margin-top:35.745888pt;width:484.78pt;height:.96pt;mso-position-horizontal-relative:page;mso-position-vertical-relative:paragraph;z-index:-15727104;mso-wrap-distance-left:0;mso-wrap-distance-right:0" filled="true" fillcolor="#4f81bc" stroked="false">
            <v:fill type="solid"/>
            <w10:wrap type="topAndBottom"/>
          </v:rect>
        </w:pict>
      </w:r>
      <w:r>
        <w:rPr>
          <w:color w:val="17365D"/>
        </w:rPr>
        <w:t>GLR-612</w:t>
      </w:r>
    </w:p>
    <w:p>
      <w:pPr>
        <w:pStyle w:val="Heading2"/>
        <w:ind w:right="1515"/>
      </w:pPr>
      <w:r>
        <w:rPr>
          <w:color w:val="365F91"/>
        </w:rPr>
        <w:t>Research and Publication Ethics</w:t>
      </w:r>
    </w:p>
    <w:p>
      <w:pPr>
        <w:pStyle w:val="Heading4"/>
        <w:spacing w:before="163"/>
        <w:ind w:left="2083" w:right="1515"/>
        <w:jc w:val="center"/>
      </w:pPr>
      <w:r>
        <w:rPr/>
        <w:t>Total Credit: 2</w:t>
      </w:r>
    </w:p>
    <w:p>
      <w:pPr>
        <w:spacing w:before="41"/>
        <w:ind w:left="2083" w:right="1514" w:firstLine="0"/>
        <w:jc w:val="center"/>
        <w:rPr>
          <w:b/>
          <w:sz w:val="22"/>
        </w:rPr>
      </w:pPr>
      <w:r>
        <w:rPr>
          <w:b/>
          <w:sz w:val="22"/>
        </w:rPr>
        <w:t>Total marks: 100</w:t>
      </w:r>
    </w:p>
    <w:p>
      <w:pPr>
        <w:pStyle w:val="BodyText"/>
        <w:spacing w:before="41"/>
        <w:ind w:left="2083" w:right="1516"/>
        <w:jc w:val="center"/>
      </w:pPr>
      <w:r>
        <w:rPr/>
        <w:t>(Sessional: 25, End-semester: 75)</w:t>
      </w:r>
    </w:p>
    <w:p>
      <w:pPr>
        <w:pStyle w:val="BodyText"/>
        <w:spacing w:before="2"/>
        <w:rPr>
          <w:sz w:val="25"/>
        </w:rPr>
      </w:pPr>
    </w:p>
    <w:p>
      <w:pPr>
        <w:pStyle w:val="Heading4"/>
      </w:pPr>
      <w:r>
        <w:rPr/>
        <w:t>Objective</w:t>
      </w:r>
    </w:p>
    <w:p>
      <w:pPr>
        <w:pStyle w:val="BodyText"/>
        <w:spacing w:line="276" w:lineRule="auto" w:before="41"/>
        <w:ind w:left="698"/>
      </w:pPr>
      <w:r>
        <w:rPr/>
        <w:t>The main objective of the course is to introduce the students to research and publication ethics and misconducts.</w:t>
      </w:r>
    </w:p>
    <w:p>
      <w:pPr>
        <w:pStyle w:val="BodyText"/>
        <w:spacing w:before="3"/>
        <w:rPr>
          <w:sz w:val="25"/>
        </w:rPr>
      </w:pPr>
    </w:p>
    <w:p>
      <w:pPr>
        <w:pStyle w:val="Heading4"/>
        <w:spacing w:before="0"/>
      </w:pPr>
      <w:r>
        <w:rPr/>
        <w:t>Course Outcome</w:t>
      </w:r>
    </w:p>
    <w:p>
      <w:pPr>
        <w:pStyle w:val="BodyText"/>
        <w:spacing w:line="273" w:lineRule="auto" w:before="42"/>
        <w:ind w:left="698"/>
      </w:pPr>
      <w:r>
        <w:rPr/>
        <w:t>On completion of the course, the students are expected to be learnt ethics in research and in publication, copyright, plagiarism, sources of errors and results of misconduct in the research career.</w:t>
      </w:r>
    </w:p>
    <w:p>
      <w:pPr>
        <w:pStyle w:val="BodyText"/>
      </w:pPr>
    </w:p>
    <w:p>
      <w:pPr>
        <w:pStyle w:val="BodyText"/>
        <w:spacing w:before="9"/>
        <w:rPr>
          <w:sz w:val="25"/>
        </w:rPr>
      </w:pPr>
    </w:p>
    <w:p>
      <w:pPr>
        <w:pStyle w:val="BodyText"/>
        <w:spacing w:line="273" w:lineRule="auto"/>
        <w:ind w:left="1435" w:right="124" w:hanging="737"/>
        <w:jc w:val="both"/>
      </w:pPr>
      <w:r>
        <w:rPr/>
        <w:t>Unit 1: </w:t>
      </w:r>
      <w:r>
        <w:rPr>
          <w:b/>
        </w:rPr>
        <w:t>PHILOSOPHY AND ETHICS: </w:t>
      </w:r>
      <w:r>
        <w:rPr/>
        <w:t>Introduction to philosophy - definition, nature and scope, concept, and branches; Ethics: definition, moral philosophy, nature of moral judgements and reactions.</w:t>
      </w:r>
    </w:p>
    <w:p>
      <w:pPr>
        <w:pStyle w:val="BodyText"/>
        <w:spacing w:before="9"/>
        <w:rPr>
          <w:sz w:val="25"/>
        </w:rPr>
      </w:pPr>
    </w:p>
    <w:p>
      <w:pPr>
        <w:pStyle w:val="BodyText"/>
        <w:spacing w:line="276" w:lineRule="auto"/>
        <w:ind w:left="1435" w:right="124" w:hanging="737"/>
        <w:jc w:val="both"/>
      </w:pPr>
      <w:r>
        <w:rPr/>
        <w:t>Unit 2: </w:t>
      </w:r>
      <w:r>
        <w:rPr>
          <w:b/>
        </w:rPr>
        <w:t>SCIENTIFIC </w:t>
      </w:r>
      <w:r>
        <w:rPr>
          <w:b/>
          <w:spacing w:val="-3"/>
        </w:rPr>
        <w:t>CONDUCT: </w:t>
      </w:r>
      <w:r>
        <w:rPr/>
        <w:t>Ethics with respect </w:t>
      </w:r>
      <w:r>
        <w:rPr>
          <w:spacing w:val="-3"/>
        </w:rPr>
        <w:t>to </w:t>
      </w:r>
      <w:r>
        <w:rPr/>
        <w:t>science and research; intellectual honesty  and  research integrity; scientific misconducts - falsification, fabrication, and plagiarism (FFP); redundant publications - duplicate and overlapping publications, salami slicing; selective reporting and misrepresentation of</w:t>
      </w:r>
      <w:r>
        <w:rPr>
          <w:spacing w:val="-8"/>
        </w:rPr>
        <w:t> </w:t>
      </w:r>
      <w:r>
        <w:rPr/>
        <w:t>data.</w:t>
      </w:r>
    </w:p>
    <w:p>
      <w:pPr>
        <w:pStyle w:val="BodyText"/>
        <w:spacing w:before="3"/>
        <w:rPr>
          <w:sz w:val="25"/>
        </w:rPr>
      </w:pPr>
    </w:p>
    <w:p>
      <w:pPr>
        <w:pStyle w:val="BodyText"/>
        <w:spacing w:line="276" w:lineRule="auto"/>
        <w:ind w:left="1435" w:right="128" w:hanging="737"/>
        <w:jc w:val="both"/>
      </w:pPr>
      <w:r>
        <w:rPr/>
        <w:t>Unit 3: </w:t>
      </w:r>
      <w:r>
        <w:rPr>
          <w:b/>
        </w:rPr>
        <w:t>PUBLICATION ETHICS: </w:t>
      </w:r>
      <w:r>
        <w:rPr/>
        <w:t>Publication ethics - definition, introduction and importance; best practices / standards setting initiatives and guidelines - COPE, WAME, etc.; conflicts of interest; publication misconduct - definition, concept, problems that lead to unethical behavior and vice versa, types; violation of publication ethics, authorship and contributorship; identification of publication misconduct, complaints and appeals; predatory publishers and journals.</w:t>
      </w:r>
    </w:p>
    <w:p>
      <w:pPr>
        <w:pStyle w:val="BodyText"/>
        <w:spacing w:before="3"/>
        <w:rPr>
          <w:sz w:val="25"/>
        </w:rPr>
      </w:pPr>
    </w:p>
    <w:p>
      <w:pPr>
        <w:pStyle w:val="BodyText"/>
        <w:spacing w:line="276" w:lineRule="auto"/>
        <w:ind w:left="1435" w:right="124" w:hanging="737"/>
        <w:jc w:val="both"/>
      </w:pPr>
      <w:r>
        <w:rPr/>
        <w:t>Unit 4: </w:t>
      </w:r>
      <w:r>
        <w:rPr>
          <w:b/>
        </w:rPr>
        <w:t>OPEN ACCESS PUBLISHING: </w:t>
      </w:r>
      <w:r>
        <w:rPr/>
        <w:t>Open access publications and initiatives; </w:t>
      </w:r>
      <w:r>
        <w:rPr>
          <w:spacing w:val="-3"/>
        </w:rPr>
        <w:t>SHERPA/RoMEO </w:t>
      </w:r>
      <w:r>
        <w:rPr/>
        <w:t>online resource </w:t>
      </w:r>
      <w:r>
        <w:rPr>
          <w:spacing w:val="-3"/>
        </w:rPr>
        <w:t>to </w:t>
      </w:r>
      <w:r>
        <w:rPr/>
        <w:t>check publisher copyright and self-archiving policies; software tool </w:t>
      </w:r>
      <w:r>
        <w:rPr>
          <w:spacing w:val="-3"/>
        </w:rPr>
        <w:t>to </w:t>
      </w:r>
      <w:r>
        <w:rPr/>
        <w:t>identify predatory publications developed by SPPU; journal finder / journal suggestion tools viz. JANE, Elsevier Journal </w:t>
      </w:r>
      <w:r>
        <w:rPr>
          <w:spacing w:val="-4"/>
        </w:rPr>
        <w:t>Finder, </w:t>
      </w:r>
      <w:r>
        <w:rPr/>
        <w:t>Springer Journal </w:t>
      </w:r>
      <w:r>
        <w:rPr>
          <w:spacing w:val="-3"/>
        </w:rPr>
        <w:t>Suggester, </w:t>
      </w:r>
      <w:r>
        <w:rPr/>
        <w:t>etc.</w:t>
      </w:r>
    </w:p>
    <w:p>
      <w:pPr>
        <w:pStyle w:val="BodyText"/>
        <w:spacing w:before="6"/>
        <w:rPr>
          <w:sz w:val="25"/>
        </w:rPr>
      </w:pPr>
    </w:p>
    <w:p>
      <w:pPr>
        <w:pStyle w:val="BodyText"/>
        <w:spacing w:line="276" w:lineRule="auto"/>
        <w:ind w:left="1435" w:right="128" w:hanging="737"/>
        <w:jc w:val="both"/>
      </w:pPr>
      <w:r>
        <w:rPr/>
        <w:t>Unit 5: </w:t>
      </w:r>
      <w:r>
        <w:rPr>
          <w:b/>
        </w:rPr>
        <w:t>PUBLICATION MISCONDUCT: </w:t>
      </w:r>
      <w:r>
        <w:rPr/>
        <w:t>Group Discussions - subject specific ethical issues, FFP, authorship; conflicts of interest; complaints and appeals: examples and fraud from India and abroad; Software tools - use of plagiarism software like Turnitin, Urkund and other open source software tools.</w:t>
      </w:r>
    </w:p>
    <w:p>
      <w:pPr>
        <w:pStyle w:val="BodyText"/>
        <w:spacing w:before="2"/>
        <w:rPr>
          <w:sz w:val="25"/>
        </w:rPr>
      </w:pPr>
    </w:p>
    <w:p>
      <w:pPr>
        <w:pStyle w:val="BodyText"/>
        <w:spacing w:line="276" w:lineRule="auto"/>
        <w:ind w:left="1435" w:right="126" w:hanging="737"/>
        <w:jc w:val="both"/>
      </w:pPr>
      <w:r>
        <w:rPr/>
        <w:t>Unit 6: </w:t>
      </w:r>
      <w:r>
        <w:rPr>
          <w:b/>
        </w:rPr>
        <w:t>DATABASES AND RESEARCH METRICS: </w:t>
      </w:r>
      <w:r>
        <w:rPr/>
        <w:t>Databases - indexing databases; citation databases: Web of Science, Scopus, etc. Research Metrics - Impact Factor of journal as per Journal Citation Report, SNIP, SJR, IPP, Cite Score; Metrics: h-index, g index, i10 index, altmetrics.</w:t>
      </w:r>
    </w:p>
    <w:p>
      <w:pPr>
        <w:spacing w:after="0" w:line="276" w:lineRule="auto"/>
        <w:jc w:val="both"/>
        <w:sectPr>
          <w:pgSz w:w="11910" w:h="16840"/>
          <w:pgMar w:header="0" w:footer="1177" w:top="380" w:bottom="1360" w:left="720" w:right="720"/>
        </w:sectPr>
      </w:pPr>
    </w:p>
    <w:p>
      <w:pPr>
        <w:pStyle w:val="Heading1"/>
        <w:spacing w:line="616" w:lineRule="exact"/>
        <w:ind w:left="1520"/>
      </w:pPr>
      <w:r>
        <w:rPr/>
        <w:pict>
          <v:rect style="position:absolute;margin-left:41.16pt;margin-top:34.720001pt;width:484.8pt;height:.96pt;mso-position-horizontal-relative:page;mso-position-vertical-relative:paragraph;z-index:-15726592;mso-wrap-distance-left:0;mso-wrap-distance-right:0" filled="true" fillcolor="#4f81bc" stroked="false">
            <v:fill type="solid"/>
            <w10:wrap type="topAndBottom"/>
          </v:rect>
        </w:pict>
      </w:r>
      <w:r>
        <w:rPr>
          <w:color w:val="17365D"/>
        </w:rPr>
        <w:t>GLR-612</w:t>
      </w:r>
    </w:p>
    <w:p>
      <w:pPr>
        <w:pStyle w:val="Heading2"/>
        <w:ind w:left="1522"/>
      </w:pPr>
      <w:r>
        <w:rPr>
          <w:color w:val="365F91"/>
        </w:rPr>
        <w:t>Research and Publication Ethics</w:t>
      </w:r>
    </w:p>
    <w:p>
      <w:pPr>
        <w:pStyle w:val="BodyText"/>
        <w:rPr>
          <w:rFonts w:ascii="Georgia"/>
          <w:b/>
          <w:sz w:val="20"/>
        </w:rPr>
      </w:pPr>
    </w:p>
    <w:p>
      <w:pPr>
        <w:pStyle w:val="BodyText"/>
        <w:spacing w:before="2"/>
        <w:rPr>
          <w:rFonts w:ascii="Georgia"/>
          <w:b/>
          <w:sz w:val="18"/>
        </w:rPr>
      </w:pPr>
    </w:p>
    <w:p>
      <w:pPr>
        <w:spacing w:after="0"/>
        <w:rPr>
          <w:rFonts w:ascii="Georgia"/>
          <w:sz w:val="18"/>
        </w:rPr>
        <w:sectPr>
          <w:pgSz w:w="11910" w:h="16840"/>
          <w:pgMar w:header="0" w:footer="1201" w:top="720" w:bottom="1400" w:left="720" w:right="720"/>
        </w:sectPr>
      </w:pPr>
    </w:p>
    <w:p>
      <w:pPr>
        <w:pStyle w:val="BodyText"/>
        <w:rPr>
          <w:rFonts w:ascii="Georgia"/>
          <w:b/>
        </w:rPr>
      </w:pPr>
    </w:p>
    <w:p>
      <w:pPr>
        <w:pStyle w:val="BodyText"/>
        <w:spacing w:before="130"/>
        <w:ind w:left="132"/>
      </w:pPr>
      <w:r>
        <w:rPr/>
        <w:t>Text Books</w:t>
      </w:r>
    </w:p>
    <w:p>
      <w:pPr>
        <w:pStyle w:val="Heading3"/>
      </w:pPr>
      <w:r>
        <w:rPr>
          <w:b w:val="0"/>
        </w:rPr>
        <w:br w:type="column"/>
      </w:r>
      <w:r>
        <w:rPr/>
        <w:t>Recommended Books</w:t>
      </w:r>
    </w:p>
    <w:p>
      <w:pPr>
        <w:spacing w:after="0"/>
        <w:sectPr>
          <w:type w:val="continuous"/>
          <w:pgSz w:w="11910" w:h="16840"/>
          <w:pgMar w:top="1580" w:bottom="280" w:left="720" w:right="720"/>
          <w:cols w:num="2" w:equalWidth="0">
            <w:col w:w="1122" w:space="2505"/>
            <w:col w:w="6843"/>
          </w:cols>
        </w:sectPr>
      </w:pPr>
    </w:p>
    <w:p>
      <w:pPr>
        <w:pStyle w:val="ListParagraph"/>
        <w:numPr>
          <w:ilvl w:val="0"/>
          <w:numId w:val="3"/>
        </w:numPr>
        <w:tabs>
          <w:tab w:pos="416" w:val="left" w:leader="none"/>
        </w:tabs>
        <w:spacing w:line="240" w:lineRule="auto" w:before="2" w:after="0"/>
        <w:ind w:left="415" w:right="0" w:hanging="284"/>
        <w:jc w:val="left"/>
        <w:rPr>
          <w:i/>
          <w:sz w:val="20"/>
        </w:rPr>
      </w:pPr>
      <w:r>
        <w:rPr>
          <w:b/>
          <w:sz w:val="20"/>
        </w:rPr>
        <w:t>Ethics in Science: Ethical Misconduct in Scientific Research </w:t>
      </w:r>
      <w:r>
        <w:rPr>
          <w:sz w:val="20"/>
        </w:rPr>
        <w:t>- John </w:t>
      </w:r>
      <w:r>
        <w:rPr>
          <w:spacing w:val="-4"/>
          <w:sz w:val="20"/>
        </w:rPr>
        <w:t>D’Angelo, </w:t>
      </w:r>
      <w:r>
        <w:rPr>
          <w:i/>
          <w:sz w:val="20"/>
        </w:rPr>
        <w:t>CRC</w:t>
      </w:r>
      <w:r>
        <w:rPr>
          <w:i/>
          <w:spacing w:val="-7"/>
          <w:sz w:val="20"/>
        </w:rPr>
        <w:t> </w:t>
      </w:r>
      <w:r>
        <w:rPr>
          <w:i/>
          <w:sz w:val="20"/>
        </w:rPr>
        <w:t>Press</w:t>
      </w:r>
    </w:p>
    <w:p>
      <w:pPr>
        <w:pStyle w:val="ListParagraph"/>
        <w:numPr>
          <w:ilvl w:val="0"/>
          <w:numId w:val="3"/>
        </w:numPr>
        <w:tabs>
          <w:tab w:pos="416" w:val="left" w:leader="none"/>
        </w:tabs>
        <w:spacing w:line="240" w:lineRule="auto" w:before="37" w:after="0"/>
        <w:ind w:left="415" w:right="0" w:hanging="284"/>
        <w:jc w:val="left"/>
        <w:rPr>
          <w:i/>
          <w:sz w:val="20"/>
        </w:rPr>
      </w:pPr>
      <w:r>
        <w:rPr>
          <w:b/>
          <w:sz w:val="20"/>
        </w:rPr>
        <w:t>Research Methodology: The Aims, Practice and Ethics of Science </w:t>
      </w:r>
      <w:r>
        <w:rPr>
          <w:sz w:val="20"/>
        </w:rPr>
        <w:t>- Peter Pruzan,</w:t>
      </w:r>
      <w:r>
        <w:rPr>
          <w:spacing w:val="-8"/>
          <w:sz w:val="20"/>
        </w:rPr>
        <w:t> </w:t>
      </w:r>
      <w:r>
        <w:rPr>
          <w:i/>
          <w:sz w:val="20"/>
        </w:rPr>
        <w:t>Springer</w:t>
      </w:r>
    </w:p>
    <w:p>
      <w:pPr>
        <w:pStyle w:val="ListParagraph"/>
        <w:numPr>
          <w:ilvl w:val="0"/>
          <w:numId w:val="3"/>
        </w:numPr>
        <w:tabs>
          <w:tab w:pos="416" w:val="left" w:leader="none"/>
        </w:tabs>
        <w:spacing w:line="240" w:lineRule="auto" w:before="37" w:after="0"/>
        <w:ind w:left="415" w:right="0" w:hanging="284"/>
        <w:jc w:val="left"/>
        <w:rPr>
          <w:i/>
          <w:sz w:val="20"/>
        </w:rPr>
      </w:pPr>
      <w:r>
        <w:rPr>
          <w:b/>
          <w:sz w:val="20"/>
        </w:rPr>
        <w:t>The Student’s Guide to Research Ethics </w:t>
      </w:r>
      <w:r>
        <w:rPr>
          <w:sz w:val="20"/>
        </w:rPr>
        <w:t>- Paul </w:t>
      </w:r>
      <w:r>
        <w:rPr>
          <w:spacing w:val="-4"/>
          <w:sz w:val="20"/>
        </w:rPr>
        <w:t>Oliver, </w:t>
      </w:r>
      <w:r>
        <w:rPr>
          <w:i/>
          <w:sz w:val="20"/>
        </w:rPr>
        <w:t>Open University</w:t>
      </w:r>
      <w:r>
        <w:rPr>
          <w:i/>
          <w:spacing w:val="-1"/>
          <w:sz w:val="20"/>
        </w:rPr>
        <w:t> </w:t>
      </w:r>
      <w:r>
        <w:rPr>
          <w:i/>
          <w:sz w:val="20"/>
        </w:rPr>
        <w:t>Press</w:t>
      </w:r>
    </w:p>
    <w:p>
      <w:pPr>
        <w:pStyle w:val="BodyText"/>
        <w:spacing w:before="10"/>
        <w:rPr>
          <w:i/>
          <w:sz w:val="24"/>
        </w:rPr>
      </w:pPr>
    </w:p>
    <w:p>
      <w:pPr>
        <w:pStyle w:val="BodyText"/>
        <w:ind w:left="132"/>
      </w:pPr>
      <w:r>
        <w:rPr/>
        <w:t>Reference Books</w:t>
      </w:r>
    </w:p>
    <w:p>
      <w:pPr>
        <w:pStyle w:val="ListParagraph"/>
        <w:numPr>
          <w:ilvl w:val="0"/>
          <w:numId w:val="4"/>
        </w:numPr>
        <w:tabs>
          <w:tab w:pos="416" w:val="left" w:leader="none"/>
        </w:tabs>
        <w:spacing w:line="240" w:lineRule="auto" w:before="2" w:after="0"/>
        <w:ind w:left="415" w:right="0" w:hanging="284"/>
        <w:jc w:val="left"/>
        <w:rPr>
          <w:i/>
          <w:sz w:val="20"/>
        </w:rPr>
      </w:pPr>
      <w:r>
        <w:rPr>
          <w:b/>
          <w:sz w:val="20"/>
        </w:rPr>
        <w:t>Philosophy in Educational Research: Epistemology, Ethics, Politics and Quality </w:t>
      </w:r>
      <w:r>
        <w:rPr>
          <w:sz w:val="20"/>
        </w:rPr>
        <w:t>- David Bridges,</w:t>
      </w:r>
      <w:r>
        <w:rPr>
          <w:spacing w:val="-20"/>
          <w:sz w:val="20"/>
        </w:rPr>
        <w:t> </w:t>
      </w:r>
      <w:r>
        <w:rPr>
          <w:i/>
          <w:sz w:val="20"/>
        </w:rPr>
        <w:t>Springer</w:t>
      </w:r>
    </w:p>
    <w:p>
      <w:pPr>
        <w:pStyle w:val="ListParagraph"/>
        <w:numPr>
          <w:ilvl w:val="0"/>
          <w:numId w:val="4"/>
        </w:numPr>
        <w:tabs>
          <w:tab w:pos="416" w:val="left" w:leader="none"/>
        </w:tabs>
        <w:spacing w:line="240" w:lineRule="auto" w:before="37" w:after="0"/>
        <w:ind w:left="415" w:right="0" w:hanging="284"/>
        <w:jc w:val="left"/>
        <w:rPr>
          <w:i/>
          <w:sz w:val="20"/>
        </w:rPr>
      </w:pPr>
      <w:r>
        <w:rPr>
          <w:b/>
          <w:sz w:val="20"/>
        </w:rPr>
        <w:t>McGraw-Hill’s Concise Guide to Writing Research Papers </w:t>
      </w:r>
      <w:r>
        <w:rPr>
          <w:sz w:val="20"/>
        </w:rPr>
        <w:t>- Carol Ellison,</w:t>
      </w:r>
      <w:r>
        <w:rPr>
          <w:spacing w:val="-8"/>
          <w:sz w:val="20"/>
        </w:rPr>
        <w:t> </w:t>
      </w:r>
      <w:r>
        <w:rPr>
          <w:i/>
          <w:sz w:val="20"/>
        </w:rPr>
        <w:t>McGraw-Hill</w:t>
      </w:r>
    </w:p>
    <w:p>
      <w:pPr>
        <w:pStyle w:val="ListParagraph"/>
        <w:numPr>
          <w:ilvl w:val="0"/>
          <w:numId w:val="4"/>
        </w:numPr>
        <w:tabs>
          <w:tab w:pos="416" w:val="left" w:leader="none"/>
        </w:tabs>
        <w:spacing w:line="240" w:lineRule="auto" w:before="37" w:after="0"/>
        <w:ind w:left="415" w:right="0" w:hanging="284"/>
        <w:jc w:val="left"/>
        <w:rPr>
          <w:i/>
          <w:sz w:val="20"/>
        </w:rPr>
      </w:pPr>
      <w:r>
        <w:rPr>
          <w:b/>
          <w:spacing w:val="-3"/>
          <w:sz w:val="20"/>
        </w:rPr>
        <w:t>Textbook </w:t>
      </w:r>
      <w:r>
        <w:rPr>
          <w:b/>
          <w:sz w:val="20"/>
        </w:rPr>
        <w:t>of Research Ethics</w:t>
      </w:r>
      <w:r>
        <w:rPr>
          <w:sz w:val="20"/>
        </w:rPr>
        <w:t>: Theory and Practice - Sana Loue,</w:t>
      </w:r>
      <w:r>
        <w:rPr>
          <w:spacing w:val="-2"/>
          <w:sz w:val="20"/>
        </w:rPr>
        <w:t> </w:t>
      </w:r>
      <w:r>
        <w:rPr>
          <w:i/>
          <w:sz w:val="20"/>
        </w:rPr>
        <w:t>Springer</w:t>
      </w:r>
    </w:p>
    <w:p>
      <w:pPr>
        <w:pStyle w:val="ListParagraph"/>
        <w:numPr>
          <w:ilvl w:val="0"/>
          <w:numId w:val="4"/>
        </w:numPr>
        <w:tabs>
          <w:tab w:pos="416" w:val="left" w:leader="none"/>
        </w:tabs>
        <w:spacing w:line="240" w:lineRule="auto" w:before="37" w:after="0"/>
        <w:ind w:left="415" w:right="0" w:hanging="284"/>
        <w:jc w:val="left"/>
        <w:rPr>
          <w:i/>
          <w:sz w:val="20"/>
        </w:rPr>
      </w:pPr>
      <w:r>
        <w:rPr>
          <w:b/>
          <w:sz w:val="20"/>
        </w:rPr>
        <w:t>Scientific Integrity and Research Ethics: An Approach from the Ethos of Science </w:t>
      </w:r>
      <w:r>
        <w:rPr>
          <w:sz w:val="20"/>
        </w:rPr>
        <w:t>- David Koepsell,</w:t>
      </w:r>
      <w:r>
        <w:rPr>
          <w:spacing w:val="-26"/>
          <w:sz w:val="20"/>
        </w:rPr>
        <w:t> </w:t>
      </w:r>
      <w:r>
        <w:rPr>
          <w:i/>
          <w:sz w:val="20"/>
        </w:rPr>
        <w:t>Springer</w:t>
      </w:r>
    </w:p>
    <w:p>
      <w:pPr>
        <w:spacing w:after="0" w:line="240" w:lineRule="auto"/>
        <w:jc w:val="left"/>
        <w:rPr>
          <w:sz w:val="20"/>
        </w:rPr>
        <w:sectPr>
          <w:type w:val="continuous"/>
          <w:pgSz w:w="11910" w:h="16840"/>
          <w:pgMar w:top="1580" w:bottom="280" w:left="720" w:right="720"/>
        </w:sectPr>
      </w:pPr>
    </w:p>
    <w:p>
      <w:pPr>
        <w:pStyle w:val="BodyText"/>
        <w:ind w:left="5292"/>
        <w:rPr>
          <w:sz w:val="20"/>
        </w:rPr>
      </w:pPr>
      <w:r>
        <w:rPr>
          <w:sz w:val="20"/>
        </w:rPr>
        <w:drawing>
          <wp:inline distT="0" distB="0" distL="0" distR="0">
            <wp:extent cx="280321" cy="283464"/>
            <wp:effectExtent l="0" t="0" r="0" b="0"/>
            <wp:docPr id="9" name="image3.jpeg"/>
            <wp:cNvGraphicFramePr>
              <a:graphicFrameLocks noChangeAspect="1"/>
            </wp:cNvGraphicFramePr>
            <a:graphic>
              <a:graphicData uri="http://schemas.openxmlformats.org/drawingml/2006/picture">
                <pic:pic>
                  <pic:nvPicPr>
                    <pic:cNvPr id="10" name="image3.jpeg"/>
                    <pic:cNvPicPr/>
                  </pic:nvPicPr>
                  <pic:blipFill>
                    <a:blip r:embed="rId9" cstate="print"/>
                    <a:stretch>
                      <a:fillRect/>
                    </a:stretch>
                  </pic:blipFill>
                  <pic:spPr>
                    <a:xfrm>
                      <a:off x="0" y="0"/>
                      <a:ext cx="280321" cy="283464"/>
                    </a:xfrm>
                    <a:prstGeom prst="rect">
                      <a:avLst/>
                    </a:prstGeom>
                  </pic:spPr>
                </pic:pic>
              </a:graphicData>
            </a:graphic>
          </wp:inline>
        </w:drawing>
      </w:r>
      <w:r>
        <w:rPr>
          <w:sz w:val="20"/>
        </w:rPr>
      </w:r>
    </w:p>
    <w:p>
      <w:pPr>
        <w:pStyle w:val="Heading1"/>
        <w:spacing w:before="1"/>
        <w:ind w:right="1517"/>
      </w:pPr>
      <w:r>
        <w:rPr/>
        <w:pict>
          <v:rect style="position:absolute;margin-left:69.503998pt;margin-top:35.745888pt;width:484.78pt;height:.96pt;mso-position-horizontal-relative:page;mso-position-vertical-relative:paragraph;z-index:-15726080;mso-wrap-distance-left:0;mso-wrap-distance-right:0" filled="true" fillcolor="#4f81bc" stroked="false">
            <v:fill type="solid"/>
            <w10:wrap type="topAndBottom"/>
          </v:rect>
        </w:pict>
      </w:r>
      <w:r>
        <w:rPr>
          <w:color w:val="17365D"/>
        </w:rPr>
        <w:t>GLR-613</w:t>
      </w:r>
    </w:p>
    <w:p>
      <w:pPr>
        <w:pStyle w:val="Heading2"/>
        <w:ind w:right="1517"/>
      </w:pPr>
      <w:r>
        <w:rPr>
          <w:color w:val="365F91"/>
        </w:rPr>
        <w:t>Geological Techniques</w:t>
      </w:r>
    </w:p>
    <w:p>
      <w:pPr>
        <w:pStyle w:val="Heading4"/>
        <w:spacing w:before="163"/>
        <w:ind w:left="2083" w:right="1515"/>
        <w:jc w:val="center"/>
      </w:pPr>
      <w:r>
        <w:rPr/>
        <w:t>Total Credit: 4</w:t>
      </w:r>
    </w:p>
    <w:p>
      <w:pPr>
        <w:spacing w:before="41"/>
        <w:ind w:left="2083" w:right="1514" w:firstLine="0"/>
        <w:jc w:val="center"/>
        <w:rPr>
          <w:b/>
          <w:sz w:val="22"/>
        </w:rPr>
      </w:pPr>
      <w:r>
        <w:rPr>
          <w:b/>
          <w:sz w:val="22"/>
        </w:rPr>
        <w:t>Total marks: 100</w:t>
      </w:r>
    </w:p>
    <w:p>
      <w:pPr>
        <w:pStyle w:val="BodyText"/>
        <w:spacing w:before="41"/>
        <w:ind w:left="2083" w:right="1516"/>
        <w:jc w:val="center"/>
      </w:pPr>
      <w:r>
        <w:rPr/>
        <w:t>(Sessional: 25, End-semester: 75)</w:t>
      </w:r>
    </w:p>
    <w:p>
      <w:pPr>
        <w:pStyle w:val="BodyText"/>
        <w:spacing w:before="2"/>
        <w:rPr>
          <w:sz w:val="25"/>
        </w:rPr>
      </w:pPr>
    </w:p>
    <w:p>
      <w:pPr>
        <w:pStyle w:val="Heading4"/>
      </w:pPr>
      <w:r>
        <w:rPr/>
        <w:t>Objective</w:t>
      </w:r>
    </w:p>
    <w:p>
      <w:pPr>
        <w:pStyle w:val="BodyText"/>
        <w:spacing w:line="276" w:lineRule="auto" w:before="41"/>
        <w:ind w:left="698" w:right="53"/>
      </w:pPr>
      <w:r>
        <w:rPr/>
        <w:t>The main objective of the course is to introduce the students to the advanced field and laboratory techniques in geoscientific research.</w:t>
      </w:r>
    </w:p>
    <w:p>
      <w:pPr>
        <w:pStyle w:val="BodyText"/>
        <w:spacing w:before="3"/>
        <w:rPr>
          <w:sz w:val="25"/>
        </w:rPr>
      </w:pPr>
    </w:p>
    <w:p>
      <w:pPr>
        <w:pStyle w:val="Heading4"/>
        <w:spacing w:before="0"/>
        <w:jc w:val="both"/>
      </w:pPr>
      <w:r>
        <w:rPr/>
        <w:t>Course Outcome</w:t>
      </w:r>
    </w:p>
    <w:p>
      <w:pPr>
        <w:pStyle w:val="BodyText"/>
        <w:spacing w:line="276" w:lineRule="auto" w:before="42"/>
        <w:ind w:left="698" w:right="124"/>
        <w:jc w:val="both"/>
      </w:pPr>
      <w:r>
        <w:rPr/>
        <w:t>On completion of the course, the students are expected to be learnt the basic and advanced tools and techniques used both in laboratory and in the field. They will also be able integrate and interpret various types of geological data to solve research problems in geosciences.</w:t>
      </w:r>
    </w:p>
    <w:p>
      <w:pPr>
        <w:pStyle w:val="BodyText"/>
        <w:spacing w:before="4"/>
        <w:rPr>
          <w:sz w:val="25"/>
        </w:rPr>
      </w:pPr>
    </w:p>
    <w:p>
      <w:pPr>
        <w:pStyle w:val="BodyText"/>
        <w:spacing w:line="276" w:lineRule="auto"/>
        <w:ind w:left="1435" w:right="125" w:hanging="737"/>
        <w:jc w:val="both"/>
      </w:pPr>
      <w:r>
        <w:rPr/>
        <w:t>Unit 1: Preparation of pre-field map; field mapping in igneous, sedimentary and metamorphic terrain; field data collection and documentation; sampling procedure; modern and conventional mapping and sampling tools; Preparation of litholog and geological sections.</w:t>
      </w:r>
    </w:p>
    <w:p>
      <w:pPr>
        <w:pStyle w:val="BodyText"/>
        <w:spacing w:before="2"/>
        <w:rPr>
          <w:sz w:val="25"/>
        </w:rPr>
      </w:pPr>
    </w:p>
    <w:p>
      <w:pPr>
        <w:pStyle w:val="BodyText"/>
        <w:spacing w:line="276" w:lineRule="auto"/>
        <w:ind w:left="1435" w:right="123" w:hanging="737"/>
        <w:jc w:val="both"/>
      </w:pPr>
      <w:r>
        <w:rPr/>
        <w:t>Unit 2: Laboratory techniques in geology: preparation of thin sections and polished sections/blocks of minerals, rocks and ores; thin section preparation techniques for loose sediments and heavy minerals; staining techniques, petrography and ore microscopy; SEM.</w:t>
      </w:r>
    </w:p>
    <w:p>
      <w:pPr>
        <w:pStyle w:val="BodyText"/>
        <w:spacing w:before="5"/>
        <w:rPr>
          <w:sz w:val="25"/>
        </w:rPr>
      </w:pPr>
    </w:p>
    <w:p>
      <w:pPr>
        <w:pStyle w:val="BodyText"/>
        <w:spacing w:line="276" w:lineRule="auto"/>
        <w:ind w:left="1435" w:right="124" w:hanging="737"/>
        <w:jc w:val="both"/>
      </w:pPr>
      <w:r>
        <w:rPr/>
        <w:t>Unit 3: Analytical methods and tools in geology; concepts in chemical analysis of rocks; rock reference materials; selecting suitable analytical techniques; reporting analytical data; advanced laboratory techniques: X- ray diffraction method, X-ray fluorescence spectrometry, emission and absorption spectrometry, mass spectrometry, EPMA and ion microprobe analysis; Raman spectroscopy and its applications in earth sciences.</w:t>
      </w:r>
    </w:p>
    <w:p>
      <w:pPr>
        <w:pStyle w:val="BodyText"/>
        <w:spacing w:before="3"/>
        <w:rPr>
          <w:sz w:val="25"/>
        </w:rPr>
      </w:pPr>
    </w:p>
    <w:p>
      <w:pPr>
        <w:pStyle w:val="BodyText"/>
        <w:spacing w:line="276" w:lineRule="auto"/>
        <w:ind w:left="1435" w:right="124" w:hanging="737"/>
        <w:jc w:val="both"/>
      </w:pPr>
      <w:r>
        <w:rPr/>
        <w:t>Unit 4: Dating methods in geology; relative and absolute dating-tools and techniques; interpretation of geochronological data, dating techniques for Quaternary events/sediments; use of stable isotopes in geological interpretation.</w:t>
      </w:r>
    </w:p>
    <w:p>
      <w:pPr>
        <w:pStyle w:val="BodyText"/>
        <w:spacing w:before="5"/>
        <w:rPr>
          <w:sz w:val="25"/>
        </w:rPr>
      </w:pPr>
    </w:p>
    <w:p>
      <w:pPr>
        <w:pStyle w:val="BodyText"/>
        <w:spacing w:line="273" w:lineRule="auto"/>
        <w:ind w:left="1435" w:right="125" w:hanging="737"/>
        <w:jc w:val="both"/>
      </w:pPr>
      <w:r>
        <w:rPr/>
        <w:t>Unit 5: Processing and interpretation of satellite data for geological and geomorphic information; use of GPS and GIS techniques in field mapping and</w:t>
      </w:r>
      <w:r>
        <w:rPr>
          <w:spacing w:val="-6"/>
        </w:rPr>
        <w:t> </w:t>
      </w:r>
      <w:r>
        <w:rPr/>
        <w:t>documentation.</w:t>
      </w:r>
    </w:p>
    <w:p>
      <w:pPr>
        <w:spacing w:after="0" w:line="273" w:lineRule="auto"/>
        <w:jc w:val="both"/>
        <w:sectPr>
          <w:pgSz w:w="11910" w:h="16840"/>
          <w:pgMar w:header="0" w:footer="1177" w:top="380" w:bottom="1360" w:left="720" w:right="720"/>
        </w:sectPr>
      </w:pPr>
    </w:p>
    <w:p>
      <w:pPr>
        <w:pStyle w:val="Heading1"/>
        <w:spacing w:line="616" w:lineRule="exact"/>
        <w:ind w:left="1515"/>
      </w:pPr>
      <w:r>
        <w:rPr/>
        <w:pict>
          <v:rect style="position:absolute;margin-left:41.16pt;margin-top:34.720001pt;width:484.8pt;height:.96pt;mso-position-horizontal-relative:page;mso-position-vertical-relative:paragraph;z-index:-15725568;mso-wrap-distance-left:0;mso-wrap-distance-right:0" filled="true" fillcolor="#4f81bc" stroked="false">
            <v:fill type="solid"/>
            <w10:wrap type="topAndBottom"/>
          </v:rect>
        </w:pict>
      </w:r>
      <w:r>
        <w:rPr>
          <w:color w:val="17365D"/>
        </w:rPr>
        <w:t>GLR-613</w:t>
      </w:r>
    </w:p>
    <w:p>
      <w:pPr>
        <w:pStyle w:val="Heading2"/>
        <w:ind w:left="1521"/>
      </w:pPr>
      <w:r>
        <w:rPr>
          <w:color w:val="365F91"/>
        </w:rPr>
        <w:t>Geological Techniques</w:t>
      </w:r>
    </w:p>
    <w:p>
      <w:pPr>
        <w:pStyle w:val="BodyText"/>
        <w:rPr>
          <w:rFonts w:ascii="Georgia"/>
          <w:b/>
          <w:sz w:val="20"/>
        </w:rPr>
      </w:pPr>
    </w:p>
    <w:p>
      <w:pPr>
        <w:pStyle w:val="BodyText"/>
        <w:spacing w:before="2"/>
        <w:rPr>
          <w:rFonts w:ascii="Georgia"/>
          <w:b/>
          <w:sz w:val="18"/>
        </w:rPr>
      </w:pPr>
    </w:p>
    <w:p>
      <w:pPr>
        <w:spacing w:after="0"/>
        <w:rPr>
          <w:rFonts w:ascii="Georgia"/>
          <w:sz w:val="18"/>
        </w:rPr>
        <w:sectPr>
          <w:pgSz w:w="11910" w:h="16840"/>
          <w:pgMar w:header="0" w:footer="1201" w:top="720" w:bottom="1460" w:left="720" w:right="720"/>
        </w:sectPr>
      </w:pPr>
    </w:p>
    <w:p>
      <w:pPr>
        <w:pStyle w:val="BodyText"/>
        <w:rPr>
          <w:rFonts w:ascii="Georgia"/>
          <w:b/>
        </w:rPr>
      </w:pPr>
    </w:p>
    <w:p>
      <w:pPr>
        <w:pStyle w:val="BodyText"/>
        <w:spacing w:before="130"/>
        <w:ind w:left="132"/>
      </w:pPr>
      <w:r>
        <w:rPr/>
        <w:t>Text Books</w:t>
      </w:r>
    </w:p>
    <w:p>
      <w:pPr>
        <w:pStyle w:val="Heading3"/>
      </w:pPr>
      <w:r>
        <w:rPr>
          <w:b w:val="0"/>
        </w:rPr>
        <w:br w:type="column"/>
      </w:r>
      <w:r>
        <w:rPr/>
        <w:t>Recommended Books</w:t>
      </w:r>
    </w:p>
    <w:p>
      <w:pPr>
        <w:spacing w:after="0"/>
        <w:sectPr>
          <w:type w:val="continuous"/>
          <w:pgSz w:w="11910" w:h="16840"/>
          <w:pgMar w:top="1580" w:bottom="280" w:left="720" w:right="720"/>
          <w:cols w:num="2" w:equalWidth="0">
            <w:col w:w="1122" w:space="2505"/>
            <w:col w:w="6843"/>
          </w:cols>
        </w:sectPr>
      </w:pPr>
    </w:p>
    <w:p>
      <w:pPr>
        <w:pStyle w:val="ListParagraph"/>
        <w:numPr>
          <w:ilvl w:val="0"/>
          <w:numId w:val="5"/>
        </w:numPr>
        <w:tabs>
          <w:tab w:pos="492" w:val="left" w:leader="none"/>
          <w:tab w:pos="493" w:val="left" w:leader="none"/>
        </w:tabs>
        <w:spacing w:line="240" w:lineRule="auto" w:before="2" w:after="0"/>
        <w:ind w:left="492" w:right="0" w:hanging="361"/>
        <w:jc w:val="left"/>
        <w:rPr>
          <w:i/>
          <w:sz w:val="20"/>
        </w:rPr>
      </w:pPr>
      <w:r>
        <w:rPr>
          <w:b/>
          <w:sz w:val="20"/>
        </w:rPr>
        <w:t>A Handbook of Silicate Rock Analysis </w:t>
      </w:r>
      <w:r>
        <w:rPr>
          <w:sz w:val="20"/>
        </w:rPr>
        <w:t>- </w:t>
      </w:r>
      <w:r>
        <w:rPr>
          <w:spacing w:val="-14"/>
          <w:sz w:val="20"/>
        </w:rPr>
        <w:t>P. </w:t>
      </w:r>
      <w:r>
        <w:rPr>
          <w:sz w:val="20"/>
        </w:rPr>
        <w:t>J. Potts, </w:t>
      </w:r>
      <w:r>
        <w:rPr>
          <w:i/>
          <w:sz w:val="20"/>
        </w:rPr>
        <w:t>Blackie Academic &amp;</w:t>
      </w:r>
      <w:r>
        <w:rPr>
          <w:i/>
          <w:spacing w:val="-23"/>
          <w:sz w:val="20"/>
        </w:rPr>
        <w:t> </w:t>
      </w:r>
      <w:r>
        <w:rPr>
          <w:i/>
          <w:sz w:val="20"/>
        </w:rPr>
        <w:t>Professional</w:t>
      </w:r>
    </w:p>
    <w:p>
      <w:pPr>
        <w:pStyle w:val="ListParagraph"/>
        <w:numPr>
          <w:ilvl w:val="0"/>
          <w:numId w:val="5"/>
        </w:numPr>
        <w:tabs>
          <w:tab w:pos="492" w:val="left" w:leader="none"/>
          <w:tab w:pos="493" w:val="left" w:leader="none"/>
        </w:tabs>
        <w:spacing w:line="240" w:lineRule="auto" w:before="37" w:after="0"/>
        <w:ind w:left="492" w:right="0" w:hanging="361"/>
        <w:jc w:val="left"/>
        <w:rPr>
          <w:i/>
          <w:sz w:val="20"/>
        </w:rPr>
      </w:pPr>
      <w:r>
        <w:rPr>
          <w:b/>
          <w:sz w:val="20"/>
        </w:rPr>
        <w:t>An Introduction to Geographical Information Systems </w:t>
      </w:r>
      <w:r>
        <w:rPr>
          <w:sz w:val="20"/>
        </w:rPr>
        <w:t>- I. Heywood, S. Cornelius and S. </w:t>
      </w:r>
      <w:r>
        <w:rPr>
          <w:spacing w:val="-3"/>
          <w:sz w:val="20"/>
        </w:rPr>
        <w:t>Carver,</w:t>
      </w:r>
      <w:r>
        <w:rPr>
          <w:spacing w:val="-14"/>
          <w:sz w:val="20"/>
        </w:rPr>
        <w:t> </w:t>
      </w:r>
      <w:r>
        <w:rPr>
          <w:i/>
          <w:sz w:val="20"/>
        </w:rPr>
        <w:t>Pearson</w:t>
      </w:r>
    </w:p>
    <w:p>
      <w:pPr>
        <w:pStyle w:val="ListParagraph"/>
        <w:numPr>
          <w:ilvl w:val="0"/>
          <w:numId w:val="5"/>
        </w:numPr>
        <w:tabs>
          <w:tab w:pos="492" w:val="left" w:leader="none"/>
          <w:tab w:pos="493" w:val="left" w:leader="none"/>
        </w:tabs>
        <w:spacing w:line="240" w:lineRule="auto" w:before="37" w:after="0"/>
        <w:ind w:left="492" w:right="0" w:hanging="361"/>
        <w:jc w:val="left"/>
        <w:rPr>
          <w:i/>
          <w:sz w:val="20"/>
        </w:rPr>
      </w:pPr>
      <w:r>
        <w:rPr>
          <w:b/>
          <w:sz w:val="20"/>
        </w:rPr>
        <w:t>Basic Geological Mapping </w:t>
      </w:r>
      <w:r>
        <w:rPr>
          <w:sz w:val="20"/>
        </w:rPr>
        <w:t>- R. J. Lisle, Peter Brabham and John Barnes,</w:t>
      </w:r>
      <w:r>
        <w:rPr>
          <w:spacing w:val="-3"/>
          <w:sz w:val="20"/>
        </w:rPr>
        <w:t> </w:t>
      </w:r>
      <w:r>
        <w:rPr>
          <w:i/>
          <w:sz w:val="20"/>
        </w:rPr>
        <w:t>Wiley-Blackwell</w:t>
      </w:r>
    </w:p>
    <w:p>
      <w:pPr>
        <w:pStyle w:val="ListParagraph"/>
        <w:numPr>
          <w:ilvl w:val="0"/>
          <w:numId w:val="5"/>
        </w:numPr>
        <w:tabs>
          <w:tab w:pos="492" w:val="left" w:leader="none"/>
          <w:tab w:pos="493" w:val="left" w:leader="none"/>
        </w:tabs>
        <w:spacing w:line="240" w:lineRule="auto" w:before="36" w:after="0"/>
        <w:ind w:left="492" w:right="0" w:hanging="361"/>
        <w:jc w:val="left"/>
        <w:rPr>
          <w:i/>
          <w:sz w:val="20"/>
        </w:rPr>
      </w:pPr>
      <w:r>
        <w:rPr>
          <w:b/>
          <w:sz w:val="20"/>
        </w:rPr>
        <w:t>Geological Structures and Maps: A Practical Guide </w:t>
      </w:r>
      <w:r>
        <w:rPr>
          <w:sz w:val="20"/>
        </w:rPr>
        <w:t>- R. J. Lisle,</w:t>
      </w:r>
      <w:r>
        <w:rPr>
          <w:spacing w:val="-7"/>
          <w:sz w:val="20"/>
        </w:rPr>
        <w:t> </w:t>
      </w:r>
      <w:r>
        <w:rPr>
          <w:i/>
          <w:sz w:val="20"/>
        </w:rPr>
        <w:t>Elsevier</w:t>
      </w:r>
    </w:p>
    <w:p>
      <w:pPr>
        <w:pStyle w:val="ListParagraph"/>
        <w:numPr>
          <w:ilvl w:val="0"/>
          <w:numId w:val="5"/>
        </w:numPr>
        <w:tabs>
          <w:tab w:pos="492" w:val="left" w:leader="none"/>
          <w:tab w:pos="493" w:val="left" w:leader="none"/>
        </w:tabs>
        <w:spacing w:line="240" w:lineRule="auto" w:before="37" w:after="0"/>
        <w:ind w:left="492" w:right="0" w:hanging="361"/>
        <w:jc w:val="left"/>
        <w:rPr>
          <w:i/>
          <w:sz w:val="20"/>
        </w:rPr>
      </w:pPr>
      <w:r>
        <w:rPr>
          <w:b/>
          <w:color w:val="111111"/>
          <w:sz w:val="20"/>
        </w:rPr>
        <w:t>Global Positioning System: Concept, Technique and Application </w:t>
      </w:r>
      <w:r>
        <w:rPr>
          <w:color w:val="111111"/>
          <w:sz w:val="20"/>
        </w:rPr>
        <w:t>- A. Rahman and S. Fazal, </w:t>
      </w:r>
      <w:r>
        <w:rPr>
          <w:i/>
          <w:color w:val="111111"/>
          <w:sz w:val="20"/>
        </w:rPr>
        <w:t>New Age</w:t>
      </w:r>
      <w:r>
        <w:rPr>
          <w:i/>
          <w:color w:val="111111"/>
          <w:spacing w:val="-16"/>
          <w:sz w:val="20"/>
        </w:rPr>
        <w:t> </w:t>
      </w:r>
      <w:r>
        <w:rPr>
          <w:i/>
          <w:color w:val="111111"/>
          <w:sz w:val="20"/>
        </w:rPr>
        <w:t>International</w:t>
      </w:r>
    </w:p>
    <w:p>
      <w:pPr>
        <w:pStyle w:val="ListParagraph"/>
        <w:numPr>
          <w:ilvl w:val="0"/>
          <w:numId w:val="5"/>
        </w:numPr>
        <w:tabs>
          <w:tab w:pos="492" w:val="left" w:leader="none"/>
          <w:tab w:pos="493" w:val="left" w:leader="none"/>
        </w:tabs>
        <w:spacing w:line="276" w:lineRule="auto" w:before="37" w:after="0"/>
        <w:ind w:left="492" w:right="692" w:hanging="361"/>
        <w:jc w:val="left"/>
        <w:rPr>
          <w:i/>
          <w:sz w:val="20"/>
        </w:rPr>
      </w:pPr>
      <w:r>
        <w:rPr>
          <w:b/>
          <w:color w:val="111111"/>
          <w:sz w:val="20"/>
        </w:rPr>
        <w:t>Handbook of Mineral Exploration and Ore Petrology: Techniques and Applications </w:t>
      </w:r>
      <w:r>
        <w:rPr>
          <w:color w:val="111111"/>
          <w:sz w:val="20"/>
        </w:rPr>
        <w:t>- R. Dhana Raju, </w:t>
      </w:r>
      <w:r>
        <w:rPr>
          <w:i/>
          <w:color w:val="111111"/>
          <w:sz w:val="20"/>
        </w:rPr>
        <w:t>Geological </w:t>
      </w:r>
      <w:r>
        <w:rPr>
          <w:i/>
          <w:color w:val="111111"/>
          <w:sz w:val="20"/>
        </w:rPr>
        <w:t>Society of</w:t>
      </w:r>
      <w:r>
        <w:rPr>
          <w:i/>
          <w:color w:val="111111"/>
          <w:spacing w:val="-4"/>
          <w:sz w:val="20"/>
        </w:rPr>
        <w:t> </w:t>
      </w:r>
      <w:r>
        <w:rPr>
          <w:i/>
          <w:color w:val="111111"/>
          <w:sz w:val="20"/>
        </w:rPr>
        <w:t>India</w:t>
      </w:r>
    </w:p>
    <w:p>
      <w:pPr>
        <w:pStyle w:val="ListParagraph"/>
        <w:numPr>
          <w:ilvl w:val="0"/>
          <w:numId w:val="5"/>
        </w:numPr>
        <w:tabs>
          <w:tab w:pos="492" w:val="left" w:leader="none"/>
          <w:tab w:pos="493" w:val="left" w:leader="none"/>
        </w:tabs>
        <w:spacing w:line="240" w:lineRule="auto" w:before="0" w:after="0"/>
        <w:ind w:left="492" w:right="0" w:hanging="361"/>
        <w:jc w:val="left"/>
        <w:rPr>
          <w:i/>
          <w:sz w:val="20"/>
        </w:rPr>
      </w:pPr>
      <w:r>
        <w:rPr>
          <w:b/>
          <w:sz w:val="20"/>
        </w:rPr>
        <w:t>Introduction to Optical Mineralogy </w:t>
      </w:r>
      <w:r>
        <w:rPr>
          <w:sz w:val="20"/>
        </w:rPr>
        <w:t>- William </w:t>
      </w:r>
      <w:r>
        <w:rPr>
          <w:spacing w:val="-3"/>
          <w:sz w:val="20"/>
        </w:rPr>
        <w:t>D. </w:t>
      </w:r>
      <w:r>
        <w:rPr>
          <w:sz w:val="20"/>
        </w:rPr>
        <w:t>Nesse, </w:t>
      </w:r>
      <w:r>
        <w:rPr>
          <w:i/>
          <w:sz w:val="20"/>
        </w:rPr>
        <w:t>Oxford University</w:t>
      </w:r>
      <w:r>
        <w:rPr>
          <w:i/>
          <w:spacing w:val="3"/>
          <w:sz w:val="20"/>
        </w:rPr>
        <w:t> </w:t>
      </w:r>
      <w:r>
        <w:rPr>
          <w:i/>
          <w:sz w:val="20"/>
        </w:rPr>
        <w:t>Press</w:t>
      </w:r>
    </w:p>
    <w:p>
      <w:pPr>
        <w:pStyle w:val="ListParagraph"/>
        <w:numPr>
          <w:ilvl w:val="0"/>
          <w:numId w:val="5"/>
        </w:numPr>
        <w:tabs>
          <w:tab w:pos="492" w:val="left" w:leader="none"/>
          <w:tab w:pos="493" w:val="left" w:leader="none"/>
        </w:tabs>
        <w:spacing w:line="240" w:lineRule="auto" w:before="37" w:after="0"/>
        <w:ind w:left="492" w:right="0" w:hanging="361"/>
        <w:jc w:val="left"/>
        <w:rPr>
          <w:i/>
          <w:sz w:val="20"/>
        </w:rPr>
      </w:pPr>
      <w:r>
        <w:rPr>
          <w:b/>
          <w:sz w:val="20"/>
        </w:rPr>
        <w:t>Isotope Geology </w:t>
      </w:r>
      <w:r>
        <w:rPr>
          <w:sz w:val="20"/>
        </w:rPr>
        <w:t>- C. J. Allegre, </w:t>
      </w:r>
      <w:r>
        <w:rPr>
          <w:i/>
          <w:sz w:val="20"/>
        </w:rPr>
        <w:t>Cambridge University</w:t>
      </w:r>
      <w:r>
        <w:rPr>
          <w:i/>
          <w:spacing w:val="-2"/>
          <w:sz w:val="20"/>
        </w:rPr>
        <w:t> </w:t>
      </w:r>
      <w:r>
        <w:rPr>
          <w:i/>
          <w:sz w:val="20"/>
        </w:rPr>
        <w:t>Press</w:t>
      </w:r>
    </w:p>
    <w:p>
      <w:pPr>
        <w:pStyle w:val="ListParagraph"/>
        <w:numPr>
          <w:ilvl w:val="0"/>
          <w:numId w:val="5"/>
        </w:numPr>
        <w:tabs>
          <w:tab w:pos="492" w:val="left" w:leader="none"/>
          <w:tab w:pos="493" w:val="left" w:leader="none"/>
        </w:tabs>
        <w:spacing w:line="240" w:lineRule="auto" w:before="37" w:after="0"/>
        <w:ind w:left="492" w:right="0" w:hanging="361"/>
        <w:jc w:val="left"/>
        <w:rPr>
          <w:i/>
          <w:sz w:val="20"/>
        </w:rPr>
      </w:pPr>
      <w:r>
        <w:rPr>
          <w:b/>
          <w:sz w:val="20"/>
        </w:rPr>
        <w:t>Principles of Radiometric Dating </w:t>
      </w:r>
      <w:r>
        <w:rPr>
          <w:sz w:val="20"/>
        </w:rPr>
        <w:t>- K. Gopalan, </w:t>
      </w:r>
      <w:r>
        <w:rPr>
          <w:i/>
          <w:sz w:val="20"/>
        </w:rPr>
        <w:t>Cambridge University</w:t>
      </w:r>
      <w:r>
        <w:rPr>
          <w:i/>
          <w:spacing w:val="-1"/>
          <w:sz w:val="20"/>
        </w:rPr>
        <w:t> </w:t>
      </w:r>
      <w:r>
        <w:rPr>
          <w:i/>
          <w:sz w:val="20"/>
        </w:rPr>
        <w:t>Press</w:t>
      </w:r>
    </w:p>
    <w:p>
      <w:pPr>
        <w:pStyle w:val="ListParagraph"/>
        <w:numPr>
          <w:ilvl w:val="0"/>
          <w:numId w:val="5"/>
        </w:numPr>
        <w:tabs>
          <w:tab w:pos="493" w:val="left" w:leader="none"/>
        </w:tabs>
        <w:spacing w:line="240" w:lineRule="auto" w:before="36" w:after="0"/>
        <w:ind w:left="492" w:right="0" w:hanging="361"/>
        <w:jc w:val="left"/>
        <w:rPr>
          <w:i/>
          <w:sz w:val="20"/>
        </w:rPr>
      </w:pPr>
      <w:r>
        <w:rPr>
          <w:b/>
          <w:sz w:val="20"/>
        </w:rPr>
        <w:t>Quaternary Dating Methods </w:t>
      </w:r>
      <w:r>
        <w:rPr>
          <w:sz w:val="20"/>
        </w:rPr>
        <w:t>- Mike </w:t>
      </w:r>
      <w:r>
        <w:rPr>
          <w:spacing w:val="-5"/>
          <w:sz w:val="20"/>
        </w:rPr>
        <w:t>Walker,</w:t>
      </w:r>
      <w:r>
        <w:rPr>
          <w:spacing w:val="-1"/>
          <w:sz w:val="20"/>
        </w:rPr>
        <w:t> </w:t>
      </w:r>
      <w:r>
        <w:rPr>
          <w:i/>
          <w:sz w:val="20"/>
        </w:rPr>
        <w:t>Wiley</w:t>
      </w:r>
    </w:p>
    <w:p>
      <w:pPr>
        <w:pStyle w:val="ListParagraph"/>
        <w:numPr>
          <w:ilvl w:val="0"/>
          <w:numId w:val="5"/>
        </w:numPr>
        <w:tabs>
          <w:tab w:pos="493" w:val="left" w:leader="none"/>
        </w:tabs>
        <w:spacing w:line="240" w:lineRule="auto" w:before="37" w:after="0"/>
        <w:ind w:left="492" w:right="0" w:hanging="361"/>
        <w:jc w:val="left"/>
        <w:rPr>
          <w:i/>
          <w:sz w:val="20"/>
        </w:rPr>
      </w:pPr>
      <w:r>
        <w:rPr>
          <w:b/>
          <w:sz w:val="20"/>
        </w:rPr>
        <w:t>Raman Microscopy: Developments and Applications </w:t>
      </w:r>
      <w:r>
        <w:rPr>
          <w:sz w:val="20"/>
        </w:rPr>
        <w:t>- G. </w:t>
      </w:r>
      <w:r>
        <w:rPr>
          <w:spacing w:val="-3"/>
          <w:sz w:val="20"/>
        </w:rPr>
        <w:t>Turrell </w:t>
      </w:r>
      <w:r>
        <w:rPr>
          <w:sz w:val="20"/>
        </w:rPr>
        <w:t>and J. Corset (Eds.),</w:t>
      </w:r>
      <w:r>
        <w:rPr>
          <w:spacing w:val="-3"/>
          <w:sz w:val="20"/>
        </w:rPr>
        <w:t> </w:t>
      </w:r>
      <w:r>
        <w:rPr>
          <w:i/>
          <w:sz w:val="20"/>
        </w:rPr>
        <w:t>Elsevier</w:t>
      </w:r>
    </w:p>
    <w:p>
      <w:pPr>
        <w:pStyle w:val="ListParagraph"/>
        <w:numPr>
          <w:ilvl w:val="0"/>
          <w:numId w:val="5"/>
        </w:numPr>
        <w:tabs>
          <w:tab w:pos="493" w:val="left" w:leader="none"/>
        </w:tabs>
        <w:spacing w:line="240" w:lineRule="auto" w:before="37" w:after="0"/>
        <w:ind w:left="492" w:right="0" w:hanging="361"/>
        <w:jc w:val="left"/>
        <w:rPr>
          <w:i/>
          <w:sz w:val="20"/>
        </w:rPr>
      </w:pPr>
      <w:r>
        <w:rPr>
          <w:b/>
          <w:sz w:val="20"/>
        </w:rPr>
        <w:t>Remote Sensing and Image Interpretation </w:t>
      </w:r>
      <w:r>
        <w:rPr>
          <w:sz w:val="20"/>
        </w:rPr>
        <w:t>- </w:t>
      </w:r>
      <w:r>
        <w:rPr>
          <w:spacing w:val="-11"/>
          <w:sz w:val="20"/>
        </w:rPr>
        <w:t>T. </w:t>
      </w:r>
      <w:r>
        <w:rPr>
          <w:sz w:val="20"/>
        </w:rPr>
        <w:t>M. Lillesand, R. </w:t>
      </w:r>
      <w:r>
        <w:rPr>
          <w:spacing w:val="-10"/>
          <w:sz w:val="20"/>
        </w:rPr>
        <w:t>W. </w:t>
      </w:r>
      <w:r>
        <w:rPr>
          <w:sz w:val="20"/>
        </w:rPr>
        <w:t>Kiefer and J. </w:t>
      </w:r>
      <w:r>
        <w:rPr>
          <w:spacing w:val="-10"/>
          <w:sz w:val="20"/>
        </w:rPr>
        <w:t>W. </w:t>
      </w:r>
      <w:r>
        <w:rPr>
          <w:sz w:val="20"/>
        </w:rPr>
        <w:t>Chipman, </w:t>
      </w:r>
      <w:r>
        <w:rPr>
          <w:i/>
          <w:sz w:val="20"/>
        </w:rPr>
        <w:t>John Wiley and</w:t>
      </w:r>
      <w:r>
        <w:rPr>
          <w:i/>
          <w:spacing w:val="4"/>
          <w:sz w:val="20"/>
        </w:rPr>
        <w:t> </w:t>
      </w:r>
      <w:r>
        <w:rPr>
          <w:i/>
          <w:sz w:val="20"/>
        </w:rPr>
        <w:t>Sons</w:t>
      </w:r>
    </w:p>
    <w:p>
      <w:pPr>
        <w:pStyle w:val="BodyText"/>
        <w:rPr>
          <w:i/>
          <w:sz w:val="20"/>
        </w:rPr>
      </w:pPr>
    </w:p>
    <w:p>
      <w:pPr>
        <w:pStyle w:val="BodyText"/>
        <w:spacing w:before="10"/>
        <w:rPr>
          <w:i/>
          <w:sz w:val="27"/>
        </w:rPr>
      </w:pPr>
    </w:p>
    <w:p>
      <w:pPr>
        <w:pStyle w:val="BodyText"/>
        <w:ind w:left="132"/>
      </w:pPr>
      <w:r>
        <w:rPr/>
        <w:t>Reference Books</w:t>
      </w:r>
    </w:p>
    <w:p>
      <w:pPr>
        <w:pStyle w:val="ListParagraph"/>
        <w:numPr>
          <w:ilvl w:val="0"/>
          <w:numId w:val="6"/>
        </w:numPr>
        <w:tabs>
          <w:tab w:pos="492" w:val="left" w:leader="none"/>
          <w:tab w:pos="493" w:val="left" w:leader="none"/>
        </w:tabs>
        <w:spacing w:line="240" w:lineRule="auto" w:before="2" w:after="0"/>
        <w:ind w:left="492" w:right="0" w:hanging="361"/>
        <w:jc w:val="left"/>
        <w:rPr>
          <w:i/>
          <w:sz w:val="20"/>
        </w:rPr>
      </w:pPr>
      <w:r>
        <w:rPr>
          <w:b/>
          <w:sz w:val="20"/>
        </w:rPr>
        <w:t>Aspects of Multivariate Statistical Analysis in Geology </w:t>
      </w:r>
      <w:r>
        <w:rPr>
          <w:sz w:val="20"/>
        </w:rPr>
        <w:t>- R. A. Reyment and E. Savazzi,</w:t>
      </w:r>
      <w:r>
        <w:rPr>
          <w:spacing w:val="-8"/>
          <w:sz w:val="20"/>
        </w:rPr>
        <w:t> </w:t>
      </w:r>
      <w:r>
        <w:rPr>
          <w:i/>
          <w:sz w:val="20"/>
        </w:rPr>
        <w:t>Elsevier</w:t>
      </w:r>
    </w:p>
    <w:p>
      <w:pPr>
        <w:pStyle w:val="ListParagraph"/>
        <w:numPr>
          <w:ilvl w:val="0"/>
          <w:numId w:val="6"/>
        </w:numPr>
        <w:tabs>
          <w:tab w:pos="492" w:val="left" w:leader="none"/>
          <w:tab w:pos="493" w:val="left" w:leader="none"/>
        </w:tabs>
        <w:spacing w:line="240" w:lineRule="auto" w:before="37" w:after="0"/>
        <w:ind w:left="492" w:right="0" w:hanging="361"/>
        <w:jc w:val="left"/>
        <w:rPr>
          <w:i/>
          <w:sz w:val="20"/>
        </w:rPr>
      </w:pPr>
      <w:r>
        <w:rPr>
          <w:b/>
          <w:sz w:val="20"/>
        </w:rPr>
        <w:t>Guide to Thin Section Microscopy </w:t>
      </w:r>
      <w:r>
        <w:rPr>
          <w:sz w:val="20"/>
        </w:rPr>
        <w:t>- M. M. Raith, Peter Raase and Jurgen Reinhardt, </w:t>
      </w:r>
      <w:r>
        <w:rPr>
          <w:i/>
          <w:sz w:val="20"/>
        </w:rPr>
        <w:t>ISBN</w:t>
      </w:r>
      <w:r>
        <w:rPr>
          <w:i/>
          <w:spacing w:val="-13"/>
          <w:sz w:val="20"/>
        </w:rPr>
        <w:t> </w:t>
      </w:r>
      <w:r>
        <w:rPr>
          <w:i/>
          <w:sz w:val="20"/>
        </w:rPr>
        <w:t>978300037671</w:t>
      </w:r>
    </w:p>
    <w:p>
      <w:pPr>
        <w:pStyle w:val="ListParagraph"/>
        <w:numPr>
          <w:ilvl w:val="0"/>
          <w:numId w:val="6"/>
        </w:numPr>
        <w:tabs>
          <w:tab w:pos="492" w:val="left" w:leader="none"/>
          <w:tab w:pos="493" w:val="left" w:leader="none"/>
        </w:tabs>
        <w:spacing w:line="240" w:lineRule="auto" w:before="37" w:after="0"/>
        <w:ind w:left="492" w:right="0" w:hanging="361"/>
        <w:jc w:val="left"/>
        <w:rPr>
          <w:i/>
          <w:sz w:val="20"/>
        </w:rPr>
      </w:pPr>
      <w:r>
        <w:rPr>
          <w:b/>
          <w:color w:val="111111"/>
          <w:sz w:val="20"/>
        </w:rPr>
        <w:t>Image Interpretation in Geology </w:t>
      </w:r>
      <w:r>
        <w:rPr>
          <w:color w:val="111111"/>
          <w:sz w:val="20"/>
        </w:rPr>
        <w:t>- S. A. Drury, </w:t>
      </w:r>
      <w:r>
        <w:rPr>
          <w:i/>
          <w:color w:val="111111"/>
          <w:sz w:val="20"/>
        </w:rPr>
        <w:t>Nelson</w:t>
      </w:r>
      <w:r>
        <w:rPr>
          <w:i/>
          <w:color w:val="111111"/>
          <w:spacing w:val="3"/>
          <w:sz w:val="20"/>
        </w:rPr>
        <w:t> </w:t>
      </w:r>
      <w:r>
        <w:rPr>
          <w:i/>
          <w:color w:val="111111"/>
          <w:sz w:val="20"/>
        </w:rPr>
        <w:t>Thornes</w:t>
      </w:r>
    </w:p>
    <w:p>
      <w:pPr>
        <w:pStyle w:val="ListParagraph"/>
        <w:numPr>
          <w:ilvl w:val="0"/>
          <w:numId w:val="6"/>
        </w:numPr>
        <w:tabs>
          <w:tab w:pos="492" w:val="left" w:leader="none"/>
          <w:tab w:pos="493" w:val="left" w:leader="none"/>
        </w:tabs>
        <w:spacing w:line="240" w:lineRule="auto" w:before="37" w:after="0"/>
        <w:ind w:left="492" w:right="0" w:hanging="361"/>
        <w:jc w:val="left"/>
        <w:rPr>
          <w:i/>
          <w:sz w:val="20"/>
        </w:rPr>
      </w:pPr>
      <w:r>
        <w:rPr>
          <w:b/>
          <w:sz w:val="20"/>
        </w:rPr>
        <w:t>Introduction to Geochemical Modeling </w:t>
      </w:r>
      <w:r>
        <w:rPr>
          <w:sz w:val="20"/>
        </w:rPr>
        <w:t>- Francis Albarede, </w:t>
      </w:r>
      <w:r>
        <w:rPr>
          <w:i/>
          <w:sz w:val="20"/>
        </w:rPr>
        <w:t>Cambridge University</w:t>
      </w:r>
      <w:r>
        <w:rPr>
          <w:i/>
          <w:spacing w:val="-3"/>
          <w:sz w:val="20"/>
        </w:rPr>
        <w:t> </w:t>
      </w:r>
      <w:r>
        <w:rPr>
          <w:i/>
          <w:sz w:val="20"/>
        </w:rPr>
        <w:t>Press</w:t>
      </w:r>
    </w:p>
    <w:p>
      <w:pPr>
        <w:pStyle w:val="ListParagraph"/>
        <w:numPr>
          <w:ilvl w:val="0"/>
          <w:numId w:val="6"/>
        </w:numPr>
        <w:tabs>
          <w:tab w:pos="492" w:val="left" w:leader="none"/>
          <w:tab w:pos="493" w:val="left" w:leader="none"/>
        </w:tabs>
        <w:spacing w:line="240" w:lineRule="auto" w:before="36" w:after="0"/>
        <w:ind w:left="492" w:right="0" w:hanging="361"/>
        <w:jc w:val="left"/>
        <w:rPr>
          <w:i/>
          <w:sz w:val="20"/>
        </w:rPr>
      </w:pPr>
      <w:r>
        <w:rPr>
          <w:b/>
          <w:sz w:val="20"/>
        </w:rPr>
        <w:t>Isotope Geology </w:t>
      </w:r>
      <w:r>
        <w:rPr>
          <w:sz w:val="20"/>
        </w:rPr>
        <w:t>- A. </w:t>
      </w:r>
      <w:r>
        <w:rPr>
          <w:spacing w:val="-14"/>
          <w:sz w:val="20"/>
        </w:rPr>
        <w:t>P. </w:t>
      </w:r>
      <w:r>
        <w:rPr>
          <w:sz w:val="20"/>
        </w:rPr>
        <w:t>Dikkins, </w:t>
      </w:r>
      <w:r>
        <w:rPr>
          <w:i/>
          <w:sz w:val="20"/>
        </w:rPr>
        <w:t>Cambridge University</w:t>
      </w:r>
      <w:r>
        <w:rPr>
          <w:i/>
          <w:spacing w:val="-15"/>
          <w:sz w:val="20"/>
        </w:rPr>
        <w:t> </w:t>
      </w:r>
      <w:r>
        <w:rPr>
          <w:i/>
          <w:sz w:val="20"/>
        </w:rPr>
        <w:t>Press</w:t>
      </w:r>
    </w:p>
    <w:p>
      <w:pPr>
        <w:pStyle w:val="ListParagraph"/>
        <w:numPr>
          <w:ilvl w:val="0"/>
          <w:numId w:val="6"/>
        </w:numPr>
        <w:tabs>
          <w:tab w:pos="492" w:val="left" w:leader="none"/>
          <w:tab w:pos="493" w:val="left" w:leader="none"/>
        </w:tabs>
        <w:spacing w:line="240" w:lineRule="auto" w:before="37" w:after="0"/>
        <w:ind w:left="492" w:right="0" w:hanging="361"/>
        <w:jc w:val="left"/>
        <w:rPr>
          <w:i/>
          <w:sz w:val="20"/>
        </w:rPr>
      </w:pPr>
      <w:r>
        <w:rPr>
          <w:b/>
          <w:sz w:val="20"/>
        </w:rPr>
        <w:t>Optical Mineralogy: Principles and Practices </w:t>
      </w:r>
      <w:r>
        <w:rPr>
          <w:sz w:val="20"/>
        </w:rPr>
        <w:t>- C. </w:t>
      </w:r>
      <w:r>
        <w:rPr>
          <w:spacing w:val="-3"/>
          <w:sz w:val="20"/>
        </w:rPr>
        <w:t>D. </w:t>
      </w:r>
      <w:r>
        <w:rPr>
          <w:sz w:val="20"/>
        </w:rPr>
        <w:t>Gribble and A. J. Hall, </w:t>
      </w:r>
      <w:r>
        <w:rPr>
          <w:i/>
          <w:sz w:val="20"/>
        </w:rPr>
        <w:t>George Allen &amp;</w:t>
      </w:r>
      <w:r>
        <w:rPr>
          <w:i/>
          <w:spacing w:val="-7"/>
          <w:sz w:val="20"/>
        </w:rPr>
        <w:t> </w:t>
      </w:r>
      <w:r>
        <w:rPr>
          <w:i/>
          <w:sz w:val="20"/>
        </w:rPr>
        <w:t>Unwin</w:t>
      </w:r>
    </w:p>
    <w:p>
      <w:pPr>
        <w:pStyle w:val="ListParagraph"/>
        <w:numPr>
          <w:ilvl w:val="0"/>
          <w:numId w:val="6"/>
        </w:numPr>
        <w:tabs>
          <w:tab w:pos="492" w:val="left" w:leader="none"/>
          <w:tab w:pos="493" w:val="left" w:leader="none"/>
        </w:tabs>
        <w:spacing w:line="240" w:lineRule="auto" w:before="34" w:after="0"/>
        <w:ind w:left="492" w:right="0" w:hanging="361"/>
        <w:jc w:val="left"/>
        <w:rPr>
          <w:i/>
          <w:sz w:val="20"/>
        </w:rPr>
      </w:pPr>
      <w:r>
        <w:rPr>
          <w:b/>
          <w:sz w:val="20"/>
        </w:rPr>
        <w:t>Remote Sensing Geology </w:t>
      </w:r>
      <w:r>
        <w:rPr>
          <w:sz w:val="20"/>
        </w:rPr>
        <w:t>- R. </w:t>
      </w:r>
      <w:r>
        <w:rPr>
          <w:spacing w:val="-14"/>
          <w:sz w:val="20"/>
        </w:rPr>
        <w:t>P. </w:t>
      </w:r>
      <w:r>
        <w:rPr>
          <w:sz w:val="20"/>
        </w:rPr>
        <w:t>Gupta,</w:t>
      </w:r>
      <w:r>
        <w:rPr>
          <w:spacing w:val="-15"/>
          <w:sz w:val="20"/>
        </w:rPr>
        <w:t> </w:t>
      </w:r>
      <w:r>
        <w:rPr>
          <w:i/>
          <w:sz w:val="20"/>
        </w:rPr>
        <w:t>Springer-Verlag</w:t>
      </w:r>
    </w:p>
    <w:p>
      <w:pPr>
        <w:pStyle w:val="ListParagraph"/>
        <w:numPr>
          <w:ilvl w:val="0"/>
          <w:numId w:val="6"/>
        </w:numPr>
        <w:tabs>
          <w:tab w:pos="492" w:val="left" w:leader="none"/>
          <w:tab w:pos="493" w:val="left" w:leader="none"/>
        </w:tabs>
        <w:spacing w:line="240" w:lineRule="auto" w:before="37" w:after="0"/>
        <w:ind w:left="492" w:right="0" w:hanging="361"/>
        <w:jc w:val="left"/>
        <w:rPr>
          <w:i/>
          <w:sz w:val="20"/>
        </w:rPr>
      </w:pPr>
      <w:r>
        <w:rPr>
          <w:b/>
          <w:color w:val="221F1F"/>
          <w:sz w:val="20"/>
        </w:rPr>
        <w:t>Sedimentary Rocks in the Field: A Colour Guide </w:t>
      </w:r>
      <w:r>
        <w:rPr>
          <w:color w:val="221F1F"/>
          <w:sz w:val="20"/>
        </w:rPr>
        <w:t>- D. A. V. Stow, </w:t>
      </w:r>
      <w:r>
        <w:rPr>
          <w:i/>
          <w:color w:val="221F1F"/>
          <w:sz w:val="20"/>
        </w:rPr>
        <w:t>Manson</w:t>
      </w:r>
      <w:r>
        <w:rPr>
          <w:i/>
          <w:color w:val="221F1F"/>
          <w:spacing w:val="-32"/>
          <w:sz w:val="20"/>
        </w:rPr>
        <w:t> </w:t>
      </w:r>
      <w:r>
        <w:rPr>
          <w:i/>
          <w:color w:val="221F1F"/>
          <w:sz w:val="20"/>
        </w:rPr>
        <w:t>Publishing</w:t>
      </w:r>
    </w:p>
    <w:p>
      <w:pPr>
        <w:pStyle w:val="ListParagraph"/>
        <w:numPr>
          <w:ilvl w:val="0"/>
          <w:numId w:val="6"/>
        </w:numPr>
        <w:tabs>
          <w:tab w:pos="492" w:val="left" w:leader="none"/>
          <w:tab w:pos="493" w:val="left" w:leader="none"/>
        </w:tabs>
        <w:spacing w:line="240" w:lineRule="auto" w:before="37" w:after="0"/>
        <w:ind w:left="492" w:right="0" w:hanging="361"/>
        <w:jc w:val="left"/>
        <w:rPr>
          <w:i/>
          <w:sz w:val="20"/>
        </w:rPr>
      </w:pPr>
      <w:r>
        <w:rPr>
          <w:b/>
          <w:sz w:val="20"/>
        </w:rPr>
        <w:t>The Field Description of Igneous Rocks </w:t>
      </w:r>
      <w:r>
        <w:rPr>
          <w:sz w:val="20"/>
        </w:rPr>
        <w:t>- D. Jerram and N. Petford,</w:t>
      </w:r>
      <w:r>
        <w:rPr>
          <w:spacing w:val="-30"/>
          <w:sz w:val="20"/>
        </w:rPr>
        <w:t> </w:t>
      </w:r>
      <w:r>
        <w:rPr>
          <w:i/>
          <w:sz w:val="20"/>
        </w:rPr>
        <w:t>Wiley-Blackwell</w:t>
      </w:r>
    </w:p>
    <w:p>
      <w:pPr>
        <w:pStyle w:val="ListParagraph"/>
        <w:numPr>
          <w:ilvl w:val="0"/>
          <w:numId w:val="6"/>
        </w:numPr>
        <w:tabs>
          <w:tab w:pos="493" w:val="left" w:leader="none"/>
        </w:tabs>
        <w:spacing w:line="240" w:lineRule="auto" w:before="36" w:after="0"/>
        <w:ind w:left="492" w:right="0" w:hanging="361"/>
        <w:jc w:val="left"/>
        <w:rPr>
          <w:i/>
          <w:sz w:val="20"/>
        </w:rPr>
      </w:pPr>
      <w:r>
        <w:rPr>
          <w:b/>
          <w:color w:val="221F1F"/>
          <w:sz w:val="20"/>
        </w:rPr>
        <w:t>The Field Description of Metamorphic Rocks </w:t>
      </w:r>
      <w:r>
        <w:rPr>
          <w:color w:val="221F1F"/>
          <w:sz w:val="20"/>
        </w:rPr>
        <w:t>- N. Fry,</w:t>
      </w:r>
      <w:r>
        <w:rPr>
          <w:color w:val="221F1F"/>
          <w:spacing w:val="3"/>
          <w:sz w:val="20"/>
        </w:rPr>
        <w:t> </w:t>
      </w:r>
      <w:r>
        <w:rPr>
          <w:i/>
          <w:sz w:val="20"/>
        </w:rPr>
        <w:t>Wiley-Blackwell</w:t>
      </w:r>
    </w:p>
    <w:p>
      <w:pPr>
        <w:pStyle w:val="ListParagraph"/>
        <w:numPr>
          <w:ilvl w:val="0"/>
          <w:numId w:val="6"/>
        </w:numPr>
        <w:tabs>
          <w:tab w:pos="493" w:val="left" w:leader="none"/>
        </w:tabs>
        <w:spacing w:line="240" w:lineRule="auto" w:before="37" w:after="0"/>
        <w:ind w:left="492" w:right="0" w:hanging="361"/>
        <w:jc w:val="left"/>
        <w:rPr>
          <w:i/>
          <w:sz w:val="20"/>
        </w:rPr>
      </w:pPr>
      <w:r>
        <w:rPr>
          <w:b/>
          <w:sz w:val="20"/>
        </w:rPr>
        <w:t>Using Geochemical Data: Evaluation, Presentation, Interpretation </w:t>
      </w:r>
      <w:r>
        <w:rPr>
          <w:sz w:val="20"/>
        </w:rPr>
        <w:t>- H. Rollinson, </w:t>
      </w:r>
      <w:r>
        <w:rPr>
          <w:i/>
          <w:sz w:val="20"/>
        </w:rPr>
        <w:t>Longman Scientific &amp;</w:t>
      </w:r>
      <w:r>
        <w:rPr>
          <w:i/>
          <w:spacing w:val="-25"/>
          <w:sz w:val="20"/>
        </w:rPr>
        <w:t> </w:t>
      </w:r>
      <w:r>
        <w:rPr>
          <w:i/>
          <w:spacing w:val="-3"/>
          <w:sz w:val="20"/>
        </w:rPr>
        <w:t>Technical</w:t>
      </w:r>
    </w:p>
    <w:sectPr>
      <w:type w:val="continuous"/>
      <w:pgSz w:w="11910" w:h="16840"/>
      <w:pgMar w:top="158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Carlito">
    <w:altName w:val="Carlito"/>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183998pt;margin-top:769.080017pt;width:493.45pt;height:24.15pt;mso-position-horizontal-relative:page;mso-position-vertical-relative:page;z-index:-15913984" coordorigin="1304,15382" coordsize="9869,483">
          <v:rect style="position:absolute;left:10490;top:15391;width:682;height:473" filled="true" fillcolor="#365f91" stroked="false">
            <v:fill type="solid"/>
          </v:rect>
          <v:rect style="position:absolute;left:1303;top:15381;width:9190;height:10" filled="true" fillcolor="#000000" stroked="false">
            <v:fill type="solid"/>
          </v:rect>
          <v:rect style="position:absolute;left:10492;top:15391;width:10;height:72" filled="true" fillcolor="#365f91" stroked="false">
            <v:fill type="solid"/>
          </v:rect>
          <v:shape style="position:absolute;left:10492;top:15381;width:680;height:10" coordorigin="10493,15382" coordsize="680,10" path="m10502,15382l10493,15382,10493,15391,10502,15391,10502,15382xm11172,15382l10502,15382,10502,15391,11172,15391,11172,15382xe" filled="true" fillcolor="#000000" stroked="false">
            <v:path arrowok="t"/>
            <v:fill type="solid"/>
          </v:shape>
          <v:shape style="position:absolute;left:10492;top:15391;width:680;height:473" coordorigin="10493,15391" coordsize="680,473" path="m11172,15792l10493,15792,10493,15864,11172,15864,11172,15792xm11172,15391l10502,15391,10502,15463,11172,15463,11172,15391xe" filled="true" fillcolor="#365f91"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534.359985pt;margin-top:772.139221pt;width:14.35pt;height:18.5pt;mso-position-horizontal-relative:page;mso-position-vertical-relative:page;z-index:-15913472" type="#_x0000_t202" filled="false" stroked="false">
          <v:textbox inset="0,0,0,0">
            <w:txbxContent>
              <w:p>
                <w:pPr>
                  <w:spacing w:before="30"/>
                  <w:ind w:left="60" w:right="0" w:firstLine="0"/>
                  <w:jc w:val="left"/>
                  <w:rPr>
                    <w:rFonts w:ascii="Georgia"/>
                    <w:b/>
                    <w:sz w:val="28"/>
                  </w:rPr>
                </w:pPr>
                <w:r>
                  <w:rPr/>
                  <w:fldChar w:fldCharType="begin"/>
                </w:r>
                <w:r>
                  <w:rPr>
                    <w:rFonts w:ascii="Georgia"/>
                    <w:b/>
                    <w:color w:val="FFFFFF"/>
                    <w:w w:val="121"/>
                    <w:sz w:val="28"/>
                  </w:rPr>
                  <w:instrText> PAGE </w:instrText>
                </w:r>
                <w:r>
                  <w:rPr/>
                  <w:fldChar w:fldCharType="separate"/>
                </w:r>
                <w:r>
                  <w:rPr/>
                  <w:t>1</w:t>
                </w:r>
                <w:r>
                  <w:rPr/>
                  <w:fldChar w:fldCharType="end"/>
                </w:r>
              </w:p>
            </w:txbxContent>
          </v:textbox>
          <w10:wrap type="none"/>
        </v:shape>
      </w:pict>
    </w:r>
    <w:r>
      <w:rPr/>
      <w:pict>
        <v:shape style="position:absolute;margin-left:69.944pt;margin-top:773.069824pt;width:132.450pt;height:15.5pt;mso-position-horizontal-relative:page;mso-position-vertical-relative:page;z-index:-15912960" type="#_x0000_t202" filled="false" stroked="false">
          <v:textbox inset="0,0,0,0">
            <w:txbxContent>
              <w:p>
                <w:pPr>
                  <w:spacing w:before="28"/>
                  <w:ind w:left="20" w:right="0" w:firstLine="0"/>
                  <w:jc w:val="left"/>
                  <w:rPr>
                    <w:rFonts w:ascii="Trebuchet MS"/>
                    <w:i/>
                    <w:sz w:val="24"/>
                  </w:rPr>
                </w:pPr>
                <w:r>
                  <w:rPr>
                    <w:rFonts w:ascii="Trebuchet MS"/>
                    <w:i/>
                    <w:w w:val="75"/>
                    <w:sz w:val="24"/>
                  </w:rPr>
                  <w:t> </w:t>
                </w:r>
                <w:r>
                  <w:rPr>
                    <w:rFonts w:ascii="Trebuchet MS"/>
                    <w:i/>
                    <w:sz w:val="24"/>
                  </w:rPr>
                  <w:t> </w:t>
                </w:r>
                <w:r>
                  <w:rPr>
                    <w:rFonts w:ascii="Trebuchet MS"/>
                    <w:i/>
                    <w:spacing w:val="-19"/>
                    <w:sz w:val="24"/>
                  </w:rPr>
                  <w:t> </w:t>
                </w:r>
                <w:r>
                  <w:rPr>
                    <w:rFonts w:ascii="Georgia"/>
                    <w:b/>
                    <w:color w:val="365F91"/>
                    <w:w w:val="90"/>
                    <w:sz w:val="22"/>
                  </w:rPr>
                  <w:t>Rajiv Gandhi</w:t>
                </w:r>
                <w:r>
                  <w:rPr>
                    <w:rFonts w:ascii="Georgia"/>
                    <w:b/>
                    <w:color w:val="365F91"/>
                    <w:spacing w:val="-42"/>
                    <w:w w:val="90"/>
                    <w:sz w:val="22"/>
                  </w:rPr>
                  <w:t> </w:t>
                </w:r>
                <w:r>
                  <w:rPr>
                    <w:rFonts w:ascii="Georgia"/>
                    <w:b/>
                    <w:color w:val="365F91"/>
                    <w:w w:val="90"/>
                    <w:sz w:val="22"/>
                  </w:rPr>
                  <w:t>University</w:t>
                </w:r>
                <w:r>
                  <w:rPr>
                    <w:rFonts w:ascii="Trebuchet MS"/>
                    <w:i/>
                    <w:w w:val="75"/>
                    <w:sz w:val="24"/>
                  </w:rPr>
                  <w:t> </w:t>
                </w:r>
              </w:p>
            </w:txbxContent>
          </v:textbox>
          <w10:wrap type="none"/>
        </v:shape>
      </w:pict>
    </w:r>
    <w:r>
      <w:rPr/>
      <w:pict>
        <v:shape style="position:absolute;margin-left:295.589996pt;margin-top:774.559998pt;width:4.75pt;height:14pt;mso-position-horizontal-relative:page;mso-position-vertical-relative:page;z-index:-15912448" type="#_x0000_t202" filled="false" stroked="false">
          <v:textbox inset="0,0,0,0">
            <w:txbxContent>
              <w:p>
                <w:pPr>
                  <w:spacing w:line="253" w:lineRule="exact" w:before="0"/>
                  <w:ind w:left="20" w:right="0" w:firstLine="0"/>
                  <w:jc w:val="left"/>
                  <w:rPr>
                    <w:rFonts w:ascii="Trebuchet MS"/>
                    <w:i/>
                    <w:sz w:val="24"/>
                  </w:rPr>
                </w:pPr>
                <w:r>
                  <w:rPr>
                    <w:rFonts w:ascii="Trebuchet MS"/>
                    <w:i/>
                    <w:w w:val="75"/>
                    <w:sz w:val="24"/>
                  </w:rPr>
                  <w:t> </w:t>
                </w:r>
              </w:p>
            </w:txbxContent>
          </v:textbox>
          <w10:wrap type="none"/>
        </v:shape>
      </w:pict>
    </w:r>
    <w:r>
      <w:rPr/>
      <w:pict>
        <v:shape style="position:absolute;margin-left:331.950012pt;margin-top:774.559998pt;width:185.5pt;height:14pt;mso-position-horizontal-relative:page;mso-position-vertical-relative:page;z-index:-15911936" type="#_x0000_t202" filled="false" stroked="false">
          <v:textbox inset="0,0,0,0">
            <w:txbxContent>
              <w:p>
                <w:pPr>
                  <w:spacing w:line="259" w:lineRule="exact" w:before="0"/>
                  <w:ind w:left="20" w:right="0" w:firstLine="0"/>
                  <w:jc w:val="left"/>
                  <w:rPr>
                    <w:b/>
                    <w:sz w:val="22"/>
                  </w:rPr>
                </w:pPr>
                <w:r>
                  <w:rPr>
                    <w:rFonts w:ascii="Trebuchet MS"/>
                    <w:i/>
                    <w:w w:val="95"/>
                    <w:sz w:val="24"/>
                  </w:rPr>
                  <w:t>Ph.D.</w:t>
                </w:r>
                <w:r>
                  <w:rPr>
                    <w:rFonts w:ascii="Trebuchet MS"/>
                    <w:i/>
                    <w:spacing w:val="-44"/>
                    <w:w w:val="95"/>
                    <w:sz w:val="24"/>
                  </w:rPr>
                  <w:t> </w:t>
                </w:r>
                <w:r>
                  <w:rPr>
                    <w:rFonts w:ascii="Trebuchet MS"/>
                    <w:i/>
                    <w:w w:val="95"/>
                    <w:sz w:val="24"/>
                  </w:rPr>
                  <w:t>Course</w:t>
                </w:r>
                <w:r>
                  <w:rPr>
                    <w:rFonts w:ascii="Trebuchet MS"/>
                    <w:i/>
                    <w:spacing w:val="-44"/>
                    <w:w w:val="95"/>
                    <w:sz w:val="24"/>
                  </w:rPr>
                  <w:t> </w:t>
                </w:r>
                <w:r>
                  <w:rPr>
                    <w:rFonts w:ascii="Trebuchet MS"/>
                    <w:i/>
                    <w:spacing w:val="-3"/>
                    <w:w w:val="95"/>
                    <w:sz w:val="24"/>
                  </w:rPr>
                  <w:t>Work</w:t>
                </w:r>
                <w:r>
                  <w:rPr>
                    <w:rFonts w:ascii="Trebuchet MS"/>
                    <w:i/>
                    <w:spacing w:val="-43"/>
                    <w:w w:val="95"/>
                    <w:sz w:val="24"/>
                  </w:rPr>
                  <w:t> </w:t>
                </w:r>
                <w:r>
                  <w:rPr>
                    <w:rFonts w:ascii="Trebuchet MS"/>
                    <w:i/>
                    <w:w w:val="95"/>
                    <w:sz w:val="24"/>
                  </w:rPr>
                  <w:t>(Geology)</w:t>
                </w:r>
                <w:r>
                  <w:rPr>
                    <w:w w:val="95"/>
                    <w:sz w:val="22"/>
                  </w:rPr>
                  <w:t>|</w:t>
                </w:r>
                <w:r>
                  <w:rPr>
                    <w:spacing w:val="-24"/>
                    <w:w w:val="95"/>
                    <w:sz w:val="22"/>
                  </w:rPr>
                  <w:t> </w:t>
                </w:r>
                <w:r>
                  <w:rPr>
                    <w:b/>
                    <w:w w:val="95"/>
                    <w:sz w:val="22"/>
                  </w:rPr>
                  <w:t>GLR-611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4.080002pt;margin-top:767.880005pt;width:493.45pt;height:25.35pt;mso-position-horizontal-relative:page;mso-position-vertical-relative:page;z-index:-15911424" coordorigin="682,15358" coordsize="9869,507">
          <v:rect style="position:absolute;left:681;top:15367;width:711;height:497" filled="true" fillcolor="#365f91" stroked="false">
            <v:fill type="solid"/>
          </v:rect>
          <v:rect style="position:absolute;left:681;top:15357;width:711;height:10" filled="true" fillcolor="#000000" stroked="false">
            <v:fill type="solid"/>
          </v:rect>
          <v:rect style="position:absolute;left:681;top:15367;width:711;height:72" filled="true" fillcolor="#365f91" stroked="false">
            <v:fill type="solid"/>
          </v:rect>
          <v:shape style="position:absolute;left:1392;top:15357;width:9158;height:10" coordorigin="1392,15358" coordsize="9158,10" path="m10550,15358l1402,15358,1392,15358,1392,15367,1402,15367,10550,15367,10550,15358xe" filled="true" fillcolor="#000000" stroked="false">
            <v:path arrowok="t"/>
            <v:fill type="solid"/>
          </v:shape>
          <v:rect style="position:absolute;left:681;top:15792;width:711;height:72" filled="true" fillcolor="#365f91" stroked="false">
            <v:fill type="solid"/>
          </v:rect>
          <w10:wrap type="none"/>
        </v:group>
      </w:pict>
    </w:r>
    <w:r>
      <w:rPr/>
      <w:pict>
        <v:shape style="position:absolute;margin-left:44.639999pt;margin-top:767.819214pt;width:14.35pt;height:21.6pt;mso-position-horizontal-relative:page;mso-position-vertical-relative:page;z-index:-15910912" type="#_x0000_t202" filled="false" stroked="false">
          <v:textbox inset="0,0,0,0">
            <w:txbxContent>
              <w:p>
                <w:pPr>
                  <w:spacing w:before="92"/>
                  <w:ind w:left="60" w:right="0" w:firstLine="0"/>
                  <w:jc w:val="left"/>
                  <w:rPr>
                    <w:rFonts w:ascii="Georgia"/>
                    <w:b/>
                    <w:sz w:val="28"/>
                  </w:rPr>
                </w:pPr>
                <w:r>
                  <w:rPr/>
                  <w:fldChar w:fldCharType="begin"/>
                </w:r>
                <w:r>
                  <w:rPr>
                    <w:rFonts w:ascii="Georgia"/>
                    <w:b/>
                    <w:color w:val="FFFFFF"/>
                    <w:w w:val="94"/>
                    <w:sz w:val="28"/>
                  </w:rPr>
                  <w:instrText> PAGE </w:instrText>
                </w:r>
                <w:r>
                  <w:rPr/>
                  <w:fldChar w:fldCharType="separate"/>
                </w:r>
                <w:r>
                  <w:rPr/>
                  <w:t>2</w:t>
                </w:r>
                <w:r>
                  <w:rPr/>
                  <w:fldChar w:fldCharType="end"/>
                </w:r>
              </w:p>
            </w:txbxContent>
          </v:textbox>
          <w10:wrap type="none"/>
        </v:shape>
      </w:pict>
    </w:r>
    <w:r>
      <w:rPr/>
      <w:pict>
        <v:shape style="position:absolute;margin-left:402.179993pt;margin-top:771.869812pt;width:120.8pt;height:14.95pt;mso-position-horizontal-relative:page;mso-position-vertical-relative:page;z-index:-15910400" type="#_x0000_t202" filled="false" stroked="false">
          <v:textbox inset="0,0,0,0">
            <w:txbxContent>
              <w:p>
                <w:pPr>
                  <w:spacing w:before="28"/>
                  <w:ind w:left="20" w:right="0" w:firstLine="0"/>
                  <w:jc w:val="left"/>
                  <w:rPr>
                    <w:rFonts w:ascii="Georgia"/>
                    <w:b/>
                    <w:sz w:val="22"/>
                  </w:rPr>
                </w:pPr>
                <w:r>
                  <w:rPr>
                    <w:rFonts w:ascii="Georgia"/>
                    <w:b/>
                    <w:color w:val="365F91"/>
                    <w:w w:val="90"/>
                    <w:sz w:val="22"/>
                  </w:rPr>
                  <w:t>Rajiv</w:t>
                </w:r>
                <w:r>
                  <w:rPr>
                    <w:rFonts w:ascii="Georgia"/>
                    <w:b/>
                    <w:color w:val="365F91"/>
                    <w:spacing w:val="-29"/>
                    <w:w w:val="90"/>
                    <w:sz w:val="22"/>
                  </w:rPr>
                  <w:t> </w:t>
                </w:r>
                <w:r>
                  <w:rPr>
                    <w:rFonts w:ascii="Georgia"/>
                    <w:b/>
                    <w:color w:val="365F91"/>
                    <w:w w:val="90"/>
                    <w:sz w:val="22"/>
                  </w:rPr>
                  <w:t>Gandhi</w:t>
                </w:r>
                <w:r>
                  <w:rPr>
                    <w:rFonts w:ascii="Georgia"/>
                    <w:b/>
                    <w:color w:val="365F91"/>
                    <w:spacing w:val="-28"/>
                    <w:w w:val="90"/>
                    <w:sz w:val="22"/>
                  </w:rPr>
                  <w:t> </w:t>
                </w:r>
                <w:r>
                  <w:rPr>
                    <w:rFonts w:ascii="Georgia"/>
                    <w:b/>
                    <w:color w:val="365F91"/>
                    <w:w w:val="90"/>
                    <w:sz w:val="22"/>
                  </w:rPr>
                  <w:t>University</w:t>
                </w:r>
              </w:p>
            </w:txbxContent>
          </v:textbox>
          <w10:wrap type="none"/>
        </v:shape>
      </w:pict>
    </w:r>
    <w:r>
      <w:rPr/>
      <w:pict>
        <v:shape style="position:absolute;margin-left:75.463997pt;margin-top:773.359985pt;width:185.4pt;height:14pt;mso-position-horizontal-relative:page;mso-position-vertical-relative:page;z-index:-15909888" type="#_x0000_t202" filled="false" stroked="false">
          <v:textbox inset="0,0,0,0">
            <w:txbxContent>
              <w:p>
                <w:pPr>
                  <w:spacing w:line="259" w:lineRule="exact" w:before="0"/>
                  <w:ind w:left="20" w:right="0" w:firstLine="0"/>
                  <w:jc w:val="left"/>
                  <w:rPr>
                    <w:rFonts w:ascii="Trebuchet MS"/>
                    <w:i/>
                    <w:sz w:val="24"/>
                  </w:rPr>
                </w:pPr>
                <w:r>
                  <w:rPr>
                    <w:b/>
                    <w:w w:val="95"/>
                    <w:sz w:val="22"/>
                  </w:rPr>
                  <w:t>GLR-611</w:t>
                </w:r>
                <w:r>
                  <w:rPr>
                    <w:w w:val="95"/>
                    <w:sz w:val="22"/>
                  </w:rPr>
                  <w:t>|</w:t>
                </w:r>
                <w:r>
                  <w:rPr>
                    <w:spacing w:val="-24"/>
                    <w:w w:val="95"/>
                    <w:sz w:val="22"/>
                  </w:rPr>
                  <w:t> </w:t>
                </w:r>
                <w:r>
                  <w:rPr>
                    <w:rFonts w:ascii="Trebuchet MS"/>
                    <w:i/>
                    <w:w w:val="95"/>
                    <w:sz w:val="24"/>
                  </w:rPr>
                  <w:t>Ph.D.</w:t>
                </w:r>
                <w:r>
                  <w:rPr>
                    <w:rFonts w:ascii="Trebuchet MS"/>
                    <w:i/>
                    <w:spacing w:val="-44"/>
                    <w:w w:val="95"/>
                    <w:sz w:val="24"/>
                  </w:rPr>
                  <w:t> </w:t>
                </w:r>
                <w:r>
                  <w:rPr>
                    <w:rFonts w:ascii="Trebuchet MS"/>
                    <w:i/>
                    <w:w w:val="95"/>
                    <w:sz w:val="24"/>
                  </w:rPr>
                  <w:t>Course</w:t>
                </w:r>
                <w:r>
                  <w:rPr>
                    <w:rFonts w:ascii="Trebuchet MS"/>
                    <w:i/>
                    <w:spacing w:val="-43"/>
                    <w:w w:val="95"/>
                    <w:sz w:val="24"/>
                  </w:rPr>
                  <w:t> </w:t>
                </w:r>
                <w:r>
                  <w:rPr>
                    <w:rFonts w:ascii="Trebuchet MS"/>
                    <w:i/>
                    <w:spacing w:val="-4"/>
                    <w:w w:val="95"/>
                    <w:sz w:val="24"/>
                  </w:rPr>
                  <w:t>Work</w:t>
                </w:r>
                <w:r>
                  <w:rPr>
                    <w:rFonts w:ascii="Trebuchet MS"/>
                    <w:i/>
                    <w:spacing w:val="-43"/>
                    <w:w w:val="95"/>
                    <w:sz w:val="24"/>
                  </w:rPr>
                  <w:t> </w:t>
                </w:r>
                <w:r>
                  <w:rPr>
                    <w:rFonts w:ascii="Trebuchet MS"/>
                    <w:i/>
                    <w:w w:val="95"/>
                    <w:sz w:val="24"/>
                  </w:rPr>
                  <w:t>(Geology)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92" w:hanging="361"/>
        <w:jc w:val="left"/>
      </w:pPr>
      <w:rPr>
        <w:rFonts w:hint="default" w:ascii="Carlito" w:hAnsi="Carlito" w:eastAsia="Carlito" w:cs="Carlito"/>
        <w:spacing w:val="-1"/>
        <w:w w:val="99"/>
        <w:sz w:val="20"/>
        <w:szCs w:val="20"/>
        <w:lang w:val="en-US" w:eastAsia="en-US" w:bidi="ar-SA"/>
      </w:rPr>
    </w:lvl>
    <w:lvl w:ilvl="1">
      <w:start w:val="0"/>
      <w:numFmt w:val="bullet"/>
      <w:lvlText w:val="•"/>
      <w:lvlJc w:val="left"/>
      <w:pPr>
        <w:ind w:left="1496" w:hanging="361"/>
      </w:pPr>
      <w:rPr>
        <w:rFonts w:hint="default"/>
        <w:lang w:val="en-US" w:eastAsia="en-US" w:bidi="ar-SA"/>
      </w:rPr>
    </w:lvl>
    <w:lvl w:ilvl="2">
      <w:start w:val="0"/>
      <w:numFmt w:val="bullet"/>
      <w:lvlText w:val="•"/>
      <w:lvlJc w:val="left"/>
      <w:pPr>
        <w:ind w:left="2493" w:hanging="361"/>
      </w:pPr>
      <w:rPr>
        <w:rFonts w:hint="default"/>
        <w:lang w:val="en-US" w:eastAsia="en-US" w:bidi="ar-SA"/>
      </w:rPr>
    </w:lvl>
    <w:lvl w:ilvl="3">
      <w:start w:val="0"/>
      <w:numFmt w:val="bullet"/>
      <w:lvlText w:val="•"/>
      <w:lvlJc w:val="left"/>
      <w:pPr>
        <w:ind w:left="3489" w:hanging="361"/>
      </w:pPr>
      <w:rPr>
        <w:rFonts w:hint="default"/>
        <w:lang w:val="en-US" w:eastAsia="en-US" w:bidi="ar-SA"/>
      </w:rPr>
    </w:lvl>
    <w:lvl w:ilvl="4">
      <w:start w:val="0"/>
      <w:numFmt w:val="bullet"/>
      <w:lvlText w:val="•"/>
      <w:lvlJc w:val="left"/>
      <w:pPr>
        <w:ind w:left="4486" w:hanging="361"/>
      </w:pPr>
      <w:rPr>
        <w:rFonts w:hint="default"/>
        <w:lang w:val="en-US" w:eastAsia="en-US" w:bidi="ar-SA"/>
      </w:rPr>
    </w:lvl>
    <w:lvl w:ilvl="5">
      <w:start w:val="0"/>
      <w:numFmt w:val="bullet"/>
      <w:lvlText w:val="•"/>
      <w:lvlJc w:val="left"/>
      <w:pPr>
        <w:ind w:left="5483" w:hanging="361"/>
      </w:pPr>
      <w:rPr>
        <w:rFonts w:hint="default"/>
        <w:lang w:val="en-US" w:eastAsia="en-US" w:bidi="ar-SA"/>
      </w:rPr>
    </w:lvl>
    <w:lvl w:ilvl="6">
      <w:start w:val="0"/>
      <w:numFmt w:val="bullet"/>
      <w:lvlText w:val="•"/>
      <w:lvlJc w:val="left"/>
      <w:pPr>
        <w:ind w:left="6479" w:hanging="361"/>
      </w:pPr>
      <w:rPr>
        <w:rFonts w:hint="default"/>
        <w:lang w:val="en-US" w:eastAsia="en-US" w:bidi="ar-SA"/>
      </w:rPr>
    </w:lvl>
    <w:lvl w:ilvl="7">
      <w:start w:val="0"/>
      <w:numFmt w:val="bullet"/>
      <w:lvlText w:val="•"/>
      <w:lvlJc w:val="left"/>
      <w:pPr>
        <w:ind w:left="7476" w:hanging="361"/>
      </w:pPr>
      <w:rPr>
        <w:rFonts w:hint="default"/>
        <w:lang w:val="en-US" w:eastAsia="en-US" w:bidi="ar-SA"/>
      </w:rPr>
    </w:lvl>
    <w:lvl w:ilvl="8">
      <w:start w:val="0"/>
      <w:numFmt w:val="bullet"/>
      <w:lvlText w:val="•"/>
      <w:lvlJc w:val="left"/>
      <w:pPr>
        <w:ind w:left="8473" w:hanging="361"/>
      </w:pPr>
      <w:rPr>
        <w:rFonts w:hint="default"/>
        <w:lang w:val="en-US" w:eastAsia="en-US" w:bidi="ar-SA"/>
      </w:rPr>
    </w:lvl>
  </w:abstractNum>
  <w:abstractNum w:abstractNumId="4">
    <w:multiLevelType w:val="hybridMultilevel"/>
    <w:lvl w:ilvl="0">
      <w:start w:val="1"/>
      <w:numFmt w:val="decimal"/>
      <w:lvlText w:val="%1."/>
      <w:lvlJc w:val="left"/>
      <w:pPr>
        <w:ind w:left="492" w:hanging="361"/>
        <w:jc w:val="left"/>
      </w:pPr>
      <w:rPr>
        <w:rFonts w:hint="default" w:ascii="Carlito" w:hAnsi="Carlito" w:eastAsia="Carlito" w:cs="Carlito"/>
        <w:spacing w:val="-1"/>
        <w:w w:val="99"/>
        <w:sz w:val="20"/>
        <w:szCs w:val="20"/>
        <w:lang w:val="en-US" w:eastAsia="en-US" w:bidi="ar-SA"/>
      </w:rPr>
    </w:lvl>
    <w:lvl w:ilvl="1">
      <w:start w:val="0"/>
      <w:numFmt w:val="bullet"/>
      <w:lvlText w:val="•"/>
      <w:lvlJc w:val="left"/>
      <w:pPr>
        <w:ind w:left="1496" w:hanging="361"/>
      </w:pPr>
      <w:rPr>
        <w:rFonts w:hint="default"/>
        <w:lang w:val="en-US" w:eastAsia="en-US" w:bidi="ar-SA"/>
      </w:rPr>
    </w:lvl>
    <w:lvl w:ilvl="2">
      <w:start w:val="0"/>
      <w:numFmt w:val="bullet"/>
      <w:lvlText w:val="•"/>
      <w:lvlJc w:val="left"/>
      <w:pPr>
        <w:ind w:left="2493" w:hanging="361"/>
      </w:pPr>
      <w:rPr>
        <w:rFonts w:hint="default"/>
        <w:lang w:val="en-US" w:eastAsia="en-US" w:bidi="ar-SA"/>
      </w:rPr>
    </w:lvl>
    <w:lvl w:ilvl="3">
      <w:start w:val="0"/>
      <w:numFmt w:val="bullet"/>
      <w:lvlText w:val="•"/>
      <w:lvlJc w:val="left"/>
      <w:pPr>
        <w:ind w:left="3489" w:hanging="361"/>
      </w:pPr>
      <w:rPr>
        <w:rFonts w:hint="default"/>
        <w:lang w:val="en-US" w:eastAsia="en-US" w:bidi="ar-SA"/>
      </w:rPr>
    </w:lvl>
    <w:lvl w:ilvl="4">
      <w:start w:val="0"/>
      <w:numFmt w:val="bullet"/>
      <w:lvlText w:val="•"/>
      <w:lvlJc w:val="left"/>
      <w:pPr>
        <w:ind w:left="4486" w:hanging="361"/>
      </w:pPr>
      <w:rPr>
        <w:rFonts w:hint="default"/>
        <w:lang w:val="en-US" w:eastAsia="en-US" w:bidi="ar-SA"/>
      </w:rPr>
    </w:lvl>
    <w:lvl w:ilvl="5">
      <w:start w:val="0"/>
      <w:numFmt w:val="bullet"/>
      <w:lvlText w:val="•"/>
      <w:lvlJc w:val="left"/>
      <w:pPr>
        <w:ind w:left="5483" w:hanging="361"/>
      </w:pPr>
      <w:rPr>
        <w:rFonts w:hint="default"/>
        <w:lang w:val="en-US" w:eastAsia="en-US" w:bidi="ar-SA"/>
      </w:rPr>
    </w:lvl>
    <w:lvl w:ilvl="6">
      <w:start w:val="0"/>
      <w:numFmt w:val="bullet"/>
      <w:lvlText w:val="•"/>
      <w:lvlJc w:val="left"/>
      <w:pPr>
        <w:ind w:left="6479" w:hanging="361"/>
      </w:pPr>
      <w:rPr>
        <w:rFonts w:hint="default"/>
        <w:lang w:val="en-US" w:eastAsia="en-US" w:bidi="ar-SA"/>
      </w:rPr>
    </w:lvl>
    <w:lvl w:ilvl="7">
      <w:start w:val="0"/>
      <w:numFmt w:val="bullet"/>
      <w:lvlText w:val="•"/>
      <w:lvlJc w:val="left"/>
      <w:pPr>
        <w:ind w:left="7476" w:hanging="361"/>
      </w:pPr>
      <w:rPr>
        <w:rFonts w:hint="default"/>
        <w:lang w:val="en-US" w:eastAsia="en-US" w:bidi="ar-SA"/>
      </w:rPr>
    </w:lvl>
    <w:lvl w:ilvl="8">
      <w:start w:val="0"/>
      <w:numFmt w:val="bullet"/>
      <w:lvlText w:val="•"/>
      <w:lvlJc w:val="left"/>
      <w:pPr>
        <w:ind w:left="8473" w:hanging="361"/>
      </w:pPr>
      <w:rPr>
        <w:rFonts w:hint="default"/>
        <w:lang w:val="en-US" w:eastAsia="en-US" w:bidi="ar-SA"/>
      </w:rPr>
    </w:lvl>
  </w:abstractNum>
  <w:abstractNum w:abstractNumId="3">
    <w:multiLevelType w:val="hybridMultilevel"/>
    <w:lvl w:ilvl="0">
      <w:start w:val="1"/>
      <w:numFmt w:val="decimal"/>
      <w:lvlText w:val="%1."/>
      <w:lvlJc w:val="left"/>
      <w:pPr>
        <w:ind w:left="415" w:hanging="284"/>
        <w:jc w:val="left"/>
      </w:pPr>
      <w:rPr>
        <w:rFonts w:hint="default" w:ascii="Carlito" w:hAnsi="Carlito" w:eastAsia="Carlito" w:cs="Carlito"/>
        <w:spacing w:val="-1"/>
        <w:w w:val="99"/>
        <w:sz w:val="20"/>
        <w:szCs w:val="20"/>
        <w:lang w:val="en-US" w:eastAsia="en-US" w:bidi="ar-SA"/>
      </w:rPr>
    </w:lvl>
    <w:lvl w:ilvl="1">
      <w:start w:val="0"/>
      <w:numFmt w:val="bullet"/>
      <w:lvlText w:val="•"/>
      <w:lvlJc w:val="left"/>
      <w:pPr>
        <w:ind w:left="1424" w:hanging="284"/>
      </w:pPr>
      <w:rPr>
        <w:rFonts w:hint="default"/>
        <w:lang w:val="en-US" w:eastAsia="en-US" w:bidi="ar-SA"/>
      </w:rPr>
    </w:lvl>
    <w:lvl w:ilvl="2">
      <w:start w:val="0"/>
      <w:numFmt w:val="bullet"/>
      <w:lvlText w:val="•"/>
      <w:lvlJc w:val="left"/>
      <w:pPr>
        <w:ind w:left="2429" w:hanging="284"/>
      </w:pPr>
      <w:rPr>
        <w:rFonts w:hint="default"/>
        <w:lang w:val="en-US" w:eastAsia="en-US" w:bidi="ar-SA"/>
      </w:rPr>
    </w:lvl>
    <w:lvl w:ilvl="3">
      <w:start w:val="0"/>
      <w:numFmt w:val="bullet"/>
      <w:lvlText w:val="•"/>
      <w:lvlJc w:val="left"/>
      <w:pPr>
        <w:ind w:left="3433" w:hanging="284"/>
      </w:pPr>
      <w:rPr>
        <w:rFonts w:hint="default"/>
        <w:lang w:val="en-US" w:eastAsia="en-US" w:bidi="ar-SA"/>
      </w:rPr>
    </w:lvl>
    <w:lvl w:ilvl="4">
      <w:start w:val="0"/>
      <w:numFmt w:val="bullet"/>
      <w:lvlText w:val="•"/>
      <w:lvlJc w:val="left"/>
      <w:pPr>
        <w:ind w:left="4438" w:hanging="284"/>
      </w:pPr>
      <w:rPr>
        <w:rFonts w:hint="default"/>
        <w:lang w:val="en-US" w:eastAsia="en-US" w:bidi="ar-SA"/>
      </w:rPr>
    </w:lvl>
    <w:lvl w:ilvl="5">
      <w:start w:val="0"/>
      <w:numFmt w:val="bullet"/>
      <w:lvlText w:val="•"/>
      <w:lvlJc w:val="left"/>
      <w:pPr>
        <w:ind w:left="5443" w:hanging="284"/>
      </w:pPr>
      <w:rPr>
        <w:rFonts w:hint="default"/>
        <w:lang w:val="en-US" w:eastAsia="en-US" w:bidi="ar-SA"/>
      </w:rPr>
    </w:lvl>
    <w:lvl w:ilvl="6">
      <w:start w:val="0"/>
      <w:numFmt w:val="bullet"/>
      <w:lvlText w:val="•"/>
      <w:lvlJc w:val="left"/>
      <w:pPr>
        <w:ind w:left="6447" w:hanging="284"/>
      </w:pPr>
      <w:rPr>
        <w:rFonts w:hint="default"/>
        <w:lang w:val="en-US" w:eastAsia="en-US" w:bidi="ar-SA"/>
      </w:rPr>
    </w:lvl>
    <w:lvl w:ilvl="7">
      <w:start w:val="0"/>
      <w:numFmt w:val="bullet"/>
      <w:lvlText w:val="•"/>
      <w:lvlJc w:val="left"/>
      <w:pPr>
        <w:ind w:left="7452" w:hanging="284"/>
      </w:pPr>
      <w:rPr>
        <w:rFonts w:hint="default"/>
        <w:lang w:val="en-US" w:eastAsia="en-US" w:bidi="ar-SA"/>
      </w:rPr>
    </w:lvl>
    <w:lvl w:ilvl="8">
      <w:start w:val="0"/>
      <w:numFmt w:val="bullet"/>
      <w:lvlText w:val="•"/>
      <w:lvlJc w:val="left"/>
      <w:pPr>
        <w:ind w:left="8457" w:hanging="284"/>
      </w:pPr>
      <w:rPr>
        <w:rFonts w:hint="default"/>
        <w:lang w:val="en-US" w:eastAsia="en-US" w:bidi="ar-SA"/>
      </w:rPr>
    </w:lvl>
  </w:abstractNum>
  <w:abstractNum w:abstractNumId="2">
    <w:multiLevelType w:val="hybridMultilevel"/>
    <w:lvl w:ilvl="0">
      <w:start w:val="1"/>
      <w:numFmt w:val="decimal"/>
      <w:lvlText w:val="%1."/>
      <w:lvlJc w:val="left"/>
      <w:pPr>
        <w:ind w:left="415" w:hanging="284"/>
        <w:jc w:val="left"/>
      </w:pPr>
      <w:rPr>
        <w:rFonts w:hint="default" w:ascii="Carlito" w:hAnsi="Carlito" w:eastAsia="Carlito" w:cs="Carlito"/>
        <w:spacing w:val="-1"/>
        <w:w w:val="99"/>
        <w:sz w:val="20"/>
        <w:szCs w:val="20"/>
        <w:lang w:val="en-US" w:eastAsia="en-US" w:bidi="ar-SA"/>
      </w:rPr>
    </w:lvl>
    <w:lvl w:ilvl="1">
      <w:start w:val="0"/>
      <w:numFmt w:val="bullet"/>
      <w:lvlText w:val="•"/>
      <w:lvlJc w:val="left"/>
      <w:pPr>
        <w:ind w:left="1424" w:hanging="284"/>
      </w:pPr>
      <w:rPr>
        <w:rFonts w:hint="default"/>
        <w:lang w:val="en-US" w:eastAsia="en-US" w:bidi="ar-SA"/>
      </w:rPr>
    </w:lvl>
    <w:lvl w:ilvl="2">
      <w:start w:val="0"/>
      <w:numFmt w:val="bullet"/>
      <w:lvlText w:val="•"/>
      <w:lvlJc w:val="left"/>
      <w:pPr>
        <w:ind w:left="2429" w:hanging="284"/>
      </w:pPr>
      <w:rPr>
        <w:rFonts w:hint="default"/>
        <w:lang w:val="en-US" w:eastAsia="en-US" w:bidi="ar-SA"/>
      </w:rPr>
    </w:lvl>
    <w:lvl w:ilvl="3">
      <w:start w:val="0"/>
      <w:numFmt w:val="bullet"/>
      <w:lvlText w:val="•"/>
      <w:lvlJc w:val="left"/>
      <w:pPr>
        <w:ind w:left="3433" w:hanging="284"/>
      </w:pPr>
      <w:rPr>
        <w:rFonts w:hint="default"/>
        <w:lang w:val="en-US" w:eastAsia="en-US" w:bidi="ar-SA"/>
      </w:rPr>
    </w:lvl>
    <w:lvl w:ilvl="4">
      <w:start w:val="0"/>
      <w:numFmt w:val="bullet"/>
      <w:lvlText w:val="•"/>
      <w:lvlJc w:val="left"/>
      <w:pPr>
        <w:ind w:left="4438" w:hanging="284"/>
      </w:pPr>
      <w:rPr>
        <w:rFonts w:hint="default"/>
        <w:lang w:val="en-US" w:eastAsia="en-US" w:bidi="ar-SA"/>
      </w:rPr>
    </w:lvl>
    <w:lvl w:ilvl="5">
      <w:start w:val="0"/>
      <w:numFmt w:val="bullet"/>
      <w:lvlText w:val="•"/>
      <w:lvlJc w:val="left"/>
      <w:pPr>
        <w:ind w:left="5443" w:hanging="284"/>
      </w:pPr>
      <w:rPr>
        <w:rFonts w:hint="default"/>
        <w:lang w:val="en-US" w:eastAsia="en-US" w:bidi="ar-SA"/>
      </w:rPr>
    </w:lvl>
    <w:lvl w:ilvl="6">
      <w:start w:val="0"/>
      <w:numFmt w:val="bullet"/>
      <w:lvlText w:val="•"/>
      <w:lvlJc w:val="left"/>
      <w:pPr>
        <w:ind w:left="6447" w:hanging="284"/>
      </w:pPr>
      <w:rPr>
        <w:rFonts w:hint="default"/>
        <w:lang w:val="en-US" w:eastAsia="en-US" w:bidi="ar-SA"/>
      </w:rPr>
    </w:lvl>
    <w:lvl w:ilvl="7">
      <w:start w:val="0"/>
      <w:numFmt w:val="bullet"/>
      <w:lvlText w:val="•"/>
      <w:lvlJc w:val="left"/>
      <w:pPr>
        <w:ind w:left="7452" w:hanging="284"/>
      </w:pPr>
      <w:rPr>
        <w:rFonts w:hint="default"/>
        <w:lang w:val="en-US" w:eastAsia="en-US" w:bidi="ar-SA"/>
      </w:rPr>
    </w:lvl>
    <w:lvl w:ilvl="8">
      <w:start w:val="0"/>
      <w:numFmt w:val="bullet"/>
      <w:lvlText w:val="•"/>
      <w:lvlJc w:val="left"/>
      <w:pPr>
        <w:ind w:left="8457" w:hanging="284"/>
      </w:pPr>
      <w:rPr>
        <w:rFonts w:hint="default"/>
        <w:lang w:val="en-US" w:eastAsia="en-US" w:bidi="ar-SA"/>
      </w:rPr>
    </w:lvl>
  </w:abstractNum>
  <w:abstractNum w:abstractNumId="1">
    <w:multiLevelType w:val="hybridMultilevel"/>
    <w:lvl w:ilvl="0">
      <w:start w:val="1"/>
      <w:numFmt w:val="decimal"/>
      <w:lvlText w:val="%1."/>
      <w:lvlJc w:val="left"/>
      <w:pPr>
        <w:ind w:left="415" w:hanging="284"/>
        <w:jc w:val="left"/>
      </w:pPr>
      <w:rPr>
        <w:rFonts w:hint="default"/>
        <w:i/>
        <w:spacing w:val="-1"/>
        <w:w w:val="99"/>
        <w:lang w:val="en-US" w:eastAsia="en-US" w:bidi="ar-SA"/>
      </w:rPr>
    </w:lvl>
    <w:lvl w:ilvl="1">
      <w:start w:val="0"/>
      <w:numFmt w:val="bullet"/>
      <w:lvlText w:val="•"/>
      <w:lvlJc w:val="left"/>
      <w:pPr>
        <w:ind w:left="1424" w:hanging="284"/>
      </w:pPr>
      <w:rPr>
        <w:rFonts w:hint="default"/>
        <w:lang w:val="en-US" w:eastAsia="en-US" w:bidi="ar-SA"/>
      </w:rPr>
    </w:lvl>
    <w:lvl w:ilvl="2">
      <w:start w:val="0"/>
      <w:numFmt w:val="bullet"/>
      <w:lvlText w:val="•"/>
      <w:lvlJc w:val="left"/>
      <w:pPr>
        <w:ind w:left="2429" w:hanging="284"/>
      </w:pPr>
      <w:rPr>
        <w:rFonts w:hint="default"/>
        <w:lang w:val="en-US" w:eastAsia="en-US" w:bidi="ar-SA"/>
      </w:rPr>
    </w:lvl>
    <w:lvl w:ilvl="3">
      <w:start w:val="0"/>
      <w:numFmt w:val="bullet"/>
      <w:lvlText w:val="•"/>
      <w:lvlJc w:val="left"/>
      <w:pPr>
        <w:ind w:left="3433" w:hanging="284"/>
      </w:pPr>
      <w:rPr>
        <w:rFonts w:hint="default"/>
        <w:lang w:val="en-US" w:eastAsia="en-US" w:bidi="ar-SA"/>
      </w:rPr>
    </w:lvl>
    <w:lvl w:ilvl="4">
      <w:start w:val="0"/>
      <w:numFmt w:val="bullet"/>
      <w:lvlText w:val="•"/>
      <w:lvlJc w:val="left"/>
      <w:pPr>
        <w:ind w:left="4438" w:hanging="284"/>
      </w:pPr>
      <w:rPr>
        <w:rFonts w:hint="default"/>
        <w:lang w:val="en-US" w:eastAsia="en-US" w:bidi="ar-SA"/>
      </w:rPr>
    </w:lvl>
    <w:lvl w:ilvl="5">
      <w:start w:val="0"/>
      <w:numFmt w:val="bullet"/>
      <w:lvlText w:val="•"/>
      <w:lvlJc w:val="left"/>
      <w:pPr>
        <w:ind w:left="5443" w:hanging="284"/>
      </w:pPr>
      <w:rPr>
        <w:rFonts w:hint="default"/>
        <w:lang w:val="en-US" w:eastAsia="en-US" w:bidi="ar-SA"/>
      </w:rPr>
    </w:lvl>
    <w:lvl w:ilvl="6">
      <w:start w:val="0"/>
      <w:numFmt w:val="bullet"/>
      <w:lvlText w:val="•"/>
      <w:lvlJc w:val="left"/>
      <w:pPr>
        <w:ind w:left="6447" w:hanging="284"/>
      </w:pPr>
      <w:rPr>
        <w:rFonts w:hint="default"/>
        <w:lang w:val="en-US" w:eastAsia="en-US" w:bidi="ar-SA"/>
      </w:rPr>
    </w:lvl>
    <w:lvl w:ilvl="7">
      <w:start w:val="0"/>
      <w:numFmt w:val="bullet"/>
      <w:lvlText w:val="•"/>
      <w:lvlJc w:val="left"/>
      <w:pPr>
        <w:ind w:left="7452" w:hanging="284"/>
      </w:pPr>
      <w:rPr>
        <w:rFonts w:hint="default"/>
        <w:lang w:val="en-US" w:eastAsia="en-US" w:bidi="ar-SA"/>
      </w:rPr>
    </w:lvl>
    <w:lvl w:ilvl="8">
      <w:start w:val="0"/>
      <w:numFmt w:val="bullet"/>
      <w:lvlText w:val="•"/>
      <w:lvlJc w:val="left"/>
      <w:pPr>
        <w:ind w:left="8457" w:hanging="284"/>
      </w:pPr>
      <w:rPr>
        <w:rFonts w:hint="default"/>
        <w:lang w:val="en-US" w:eastAsia="en-US" w:bidi="ar-SA"/>
      </w:rPr>
    </w:lvl>
  </w:abstractNum>
  <w:abstractNum w:abstractNumId="0">
    <w:multiLevelType w:val="hybridMultilevel"/>
    <w:lvl w:ilvl="0">
      <w:start w:val="1"/>
      <w:numFmt w:val="decimal"/>
      <w:lvlText w:val="%1."/>
      <w:lvlJc w:val="left"/>
      <w:pPr>
        <w:ind w:left="415" w:hanging="284"/>
        <w:jc w:val="left"/>
      </w:pPr>
      <w:rPr>
        <w:rFonts w:hint="default" w:ascii="Carlito" w:hAnsi="Carlito" w:eastAsia="Carlito" w:cs="Carlito"/>
        <w:spacing w:val="-1"/>
        <w:w w:val="99"/>
        <w:sz w:val="20"/>
        <w:szCs w:val="20"/>
        <w:lang w:val="en-US" w:eastAsia="en-US" w:bidi="ar-SA"/>
      </w:rPr>
    </w:lvl>
    <w:lvl w:ilvl="1">
      <w:start w:val="0"/>
      <w:numFmt w:val="bullet"/>
      <w:lvlText w:val="•"/>
      <w:lvlJc w:val="left"/>
      <w:pPr>
        <w:ind w:left="1424" w:hanging="284"/>
      </w:pPr>
      <w:rPr>
        <w:rFonts w:hint="default"/>
        <w:lang w:val="en-US" w:eastAsia="en-US" w:bidi="ar-SA"/>
      </w:rPr>
    </w:lvl>
    <w:lvl w:ilvl="2">
      <w:start w:val="0"/>
      <w:numFmt w:val="bullet"/>
      <w:lvlText w:val="•"/>
      <w:lvlJc w:val="left"/>
      <w:pPr>
        <w:ind w:left="2429" w:hanging="284"/>
      </w:pPr>
      <w:rPr>
        <w:rFonts w:hint="default"/>
        <w:lang w:val="en-US" w:eastAsia="en-US" w:bidi="ar-SA"/>
      </w:rPr>
    </w:lvl>
    <w:lvl w:ilvl="3">
      <w:start w:val="0"/>
      <w:numFmt w:val="bullet"/>
      <w:lvlText w:val="•"/>
      <w:lvlJc w:val="left"/>
      <w:pPr>
        <w:ind w:left="3433" w:hanging="284"/>
      </w:pPr>
      <w:rPr>
        <w:rFonts w:hint="default"/>
        <w:lang w:val="en-US" w:eastAsia="en-US" w:bidi="ar-SA"/>
      </w:rPr>
    </w:lvl>
    <w:lvl w:ilvl="4">
      <w:start w:val="0"/>
      <w:numFmt w:val="bullet"/>
      <w:lvlText w:val="•"/>
      <w:lvlJc w:val="left"/>
      <w:pPr>
        <w:ind w:left="4438" w:hanging="284"/>
      </w:pPr>
      <w:rPr>
        <w:rFonts w:hint="default"/>
        <w:lang w:val="en-US" w:eastAsia="en-US" w:bidi="ar-SA"/>
      </w:rPr>
    </w:lvl>
    <w:lvl w:ilvl="5">
      <w:start w:val="0"/>
      <w:numFmt w:val="bullet"/>
      <w:lvlText w:val="•"/>
      <w:lvlJc w:val="left"/>
      <w:pPr>
        <w:ind w:left="5443" w:hanging="284"/>
      </w:pPr>
      <w:rPr>
        <w:rFonts w:hint="default"/>
        <w:lang w:val="en-US" w:eastAsia="en-US" w:bidi="ar-SA"/>
      </w:rPr>
    </w:lvl>
    <w:lvl w:ilvl="6">
      <w:start w:val="0"/>
      <w:numFmt w:val="bullet"/>
      <w:lvlText w:val="•"/>
      <w:lvlJc w:val="left"/>
      <w:pPr>
        <w:ind w:left="6447" w:hanging="284"/>
      </w:pPr>
      <w:rPr>
        <w:rFonts w:hint="default"/>
        <w:lang w:val="en-US" w:eastAsia="en-US" w:bidi="ar-SA"/>
      </w:rPr>
    </w:lvl>
    <w:lvl w:ilvl="7">
      <w:start w:val="0"/>
      <w:numFmt w:val="bullet"/>
      <w:lvlText w:val="•"/>
      <w:lvlJc w:val="left"/>
      <w:pPr>
        <w:ind w:left="7452" w:hanging="284"/>
      </w:pPr>
      <w:rPr>
        <w:rFonts w:hint="default"/>
        <w:lang w:val="en-US" w:eastAsia="en-US" w:bidi="ar-SA"/>
      </w:rPr>
    </w:lvl>
    <w:lvl w:ilvl="8">
      <w:start w:val="0"/>
      <w:numFmt w:val="bullet"/>
      <w:lvlText w:val="•"/>
      <w:lvlJc w:val="left"/>
      <w:pPr>
        <w:ind w:left="8457" w:hanging="284"/>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Heading1" w:type="paragraph">
    <w:name w:val="Heading 1"/>
    <w:basedOn w:val="Normal"/>
    <w:uiPriority w:val="1"/>
    <w:qFormat/>
    <w:pPr>
      <w:ind w:left="2083" w:right="2084"/>
      <w:jc w:val="center"/>
      <w:outlineLvl w:val="1"/>
    </w:pPr>
    <w:rPr>
      <w:rFonts w:ascii="Carlito" w:hAnsi="Carlito" w:eastAsia="Carlito" w:cs="Carlito"/>
      <w:sz w:val="52"/>
      <w:szCs w:val="52"/>
      <w:lang w:val="en-US" w:eastAsia="en-US" w:bidi="ar-SA"/>
    </w:rPr>
  </w:style>
  <w:style w:styleId="Heading2" w:type="paragraph">
    <w:name w:val="Heading 2"/>
    <w:basedOn w:val="Normal"/>
    <w:uiPriority w:val="1"/>
    <w:qFormat/>
    <w:pPr>
      <w:ind w:left="2083" w:right="2084"/>
      <w:jc w:val="center"/>
      <w:outlineLvl w:val="2"/>
    </w:pPr>
    <w:rPr>
      <w:rFonts w:ascii="Georgia" w:hAnsi="Georgia" w:eastAsia="Georgia" w:cs="Georgia"/>
      <w:b/>
      <w:bCs/>
      <w:sz w:val="28"/>
      <w:szCs w:val="28"/>
      <w:lang w:val="en-US" w:eastAsia="en-US" w:bidi="ar-SA"/>
    </w:rPr>
  </w:style>
  <w:style w:styleId="Heading3" w:type="paragraph">
    <w:name w:val="Heading 3"/>
    <w:basedOn w:val="Normal"/>
    <w:uiPriority w:val="1"/>
    <w:qFormat/>
    <w:pPr>
      <w:spacing w:before="108"/>
      <w:ind w:left="131"/>
      <w:outlineLvl w:val="3"/>
    </w:pPr>
    <w:rPr>
      <w:rFonts w:ascii="Georgia" w:hAnsi="Georgia" w:eastAsia="Georgia" w:cs="Georgia"/>
      <w:b/>
      <w:bCs/>
      <w:sz w:val="24"/>
      <w:szCs w:val="24"/>
      <w:lang w:val="en-US" w:eastAsia="en-US" w:bidi="ar-SA"/>
    </w:rPr>
  </w:style>
  <w:style w:styleId="Heading4" w:type="paragraph">
    <w:name w:val="Heading 4"/>
    <w:basedOn w:val="Normal"/>
    <w:uiPriority w:val="1"/>
    <w:qFormat/>
    <w:pPr>
      <w:spacing w:before="1"/>
      <w:ind w:left="698"/>
      <w:outlineLvl w:val="4"/>
    </w:pPr>
    <w:rPr>
      <w:rFonts w:ascii="Carlito" w:hAnsi="Carlito" w:eastAsia="Carlito" w:cs="Carlito"/>
      <w:b/>
      <w:bCs/>
      <w:sz w:val="22"/>
      <w:szCs w:val="22"/>
      <w:lang w:val="en-US" w:eastAsia="en-US" w:bidi="ar-SA"/>
    </w:rPr>
  </w:style>
  <w:style w:styleId="Title" w:type="paragraph">
    <w:name w:val="Title"/>
    <w:basedOn w:val="Normal"/>
    <w:uiPriority w:val="1"/>
    <w:qFormat/>
    <w:pPr>
      <w:spacing w:before="234"/>
      <w:ind w:left="2083" w:right="2082"/>
      <w:jc w:val="center"/>
    </w:pPr>
    <w:rPr>
      <w:rFonts w:ascii="Georgia" w:hAnsi="Georgia" w:eastAsia="Georgia" w:cs="Georgia"/>
      <w:b/>
      <w:bCs/>
      <w:sz w:val="56"/>
      <w:szCs w:val="56"/>
      <w:lang w:val="en-US" w:eastAsia="en-US" w:bidi="ar-SA"/>
    </w:rPr>
  </w:style>
  <w:style w:styleId="ListParagraph" w:type="paragraph">
    <w:name w:val="List Paragraph"/>
    <w:basedOn w:val="Normal"/>
    <w:uiPriority w:val="1"/>
    <w:qFormat/>
    <w:pPr>
      <w:spacing w:before="37"/>
      <w:ind w:left="492" w:hanging="361"/>
    </w:pPr>
    <w:rPr>
      <w:rFonts w:ascii="Carlito" w:hAnsi="Carlito" w:eastAsia="Carlito" w:cs="Carlito"/>
      <w:lang w:val="en-US" w:eastAsia="en-US" w:bidi="ar-SA"/>
    </w:rPr>
  </w:style>
  <w:style w:styleId="TableParagraph" w:type="paragraph">
    <w:name w:val="Table Paragraph"/>
    <w:basedOn w:val="Normal"/>
    <w:uiPriority w:val="1"/>
    <w:qFormat/>
    <w:pPr>
      <w:spacing w:before="81"/>
      <w:ind w:left="8"/>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2021-02-22T06:57:31Z</dcterms:created>
  <dcterms:modified xsi:type="dcterms:W3CDTF">2021-02-22T06:57:31Z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10</vt:lpwstr>
  </property>
  <property fmtid="{D5CDD505-2E9C-101B-9397-08002B2CF9AE}" pid="3" name="LastSaved">
    <vt:filetime>2021-02-22T00:00:00Z</vt:filetime>
  </property>
</Properties>
</file>